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1DC64D4" w14:textId="77777777" w:rsidR="00426F6A" w:rsidRPr="00426F6A" w:rsidRDefault="00B84374" w:rsidP="00F47C0B">
      <w:pPr>
        <w:pStyle w:val="Lijstalinea"/>
        <w:ind w:left="0"/>
        <w:rPr>
          <w:rFonts w:ascii="Arial" w:hAnsi="Arial" w:cs="Arial"/>
          <w:b/>
          <w:sz w:val="20"/>
        </w:rPr>
      </w:pPr>
      <w:bookmarkStart w:id="0" w:name="_Toc400710473"/>
      <w:r>
        <w:rPr>
          <w:rFonts w:ascii="Arial" w:hAnsi="Arial" w:cs="Arial"/>
          <w:b/>
          <w:sz w:val="20"/>
        </w:rPr>
        <w:t xml:space="preserve">2. </w:t>
      </w:r>
      <w:r w:rsidR="00426F6A" w:rsidRPr="00426F6A">
        <w:rPr>
          <w:rFonts w:ascii="Arial" w:hAnsi="Arial" w:cs="Arial"/>
          <w:b/>
          <w:sz w:val="20"/>
        </w:rPr>
        <w:t>Pr</w:t>
      </w:r>
      <w:bookmarkStart w:id="1" w:name="_GoBack"/>
      <w:bookmarkEnd w:id="1"/>
      <w:r w:rsidR="00426F6A" w:rsidRPr="00426F6A">
        <w:rPr>
          <w:rFonts w:ascii="Arial" w:hAnsi="Arial" w:cs="Arial"/>
          <w:b/>
          <w:sz w:val="20"/>
        </w:rPr>
        <w:t xml:space="preserve">oductbeschrijving </w:t>
      </w:r>
      <w:bookmarkEnd w:id="0"/>
      <w:r w:rsidR="00EF6F44">
        <w:rPr>
          <w:rFonts w:ascii="Arial" w:hAnsi="Arial" w:cs="Arial"/>
          <w:b/>
          <w:sz w:val="20"/>
        </w:rPr>
        <w:t>Toetsplan</w:t>
      </w:r>
      <w:r w:rsidR="00362F0E">
        <w:rPr>
          <w:rFonts w:ascii="Arial" w:hAnsi="Arial" w:cs="Arial"/>
          <w:b/>
          <w:sz w:val="20"/>
        </w:rPr>
        <w:t>ning</w:t>
      </w:r>
      <w:r w:rsidR="00EF6C62">
        <w:rPr>
          <w:rFonts w:ascii="Arial" w:hAnsi="Arial" w:cs="Arial"/>
          <w:b/>
          <w:sz w:val="20"/>
        </w:rPr>
        <w:t xml:space="preserve"> </w:t>
      </w:r>
    </w:p>
    <w:p w14:paraId="11DC64D5" w14:textId="77777777" w:rsidR="00426F6A" w:rsidRPr="00426F6A" w:rsidRDefault="00426F6A" w:rsidP="00426F6A"/>
    <w:p w14:paraId="11DC64D6" w14:textId="77777777" w:rsidR="004575B0" w:rsidRDefault="00ED2169">
      <w:pPr>
        <w:pStyle w:val="Lijstalinea"/>
        <w:numPr>
          <w:ilvl w:val="0"/>
          <w:numId w:val="24"/>
        </w:numPr>
        <w:rPr>
          <w:rFonts w:ascii="Arial" w:hAnsi="Arial" w:cs="Arial"/>
          <w:b/>
          <w:sz w:val="20"/>
        </w:rPr>
      </w:pPr>
      <w:r w:rsidRPr="00ED2169">
        <w:rPr>
          <w:rFonts w:ascii="Arial" w:hAnsi="Arial" w:cs="Arial"/>
          <w:b/>
          <w:sz w:val="20"/>
        </w:rPr>
        <w:t>Algemene beschrijving</w:t>
      </w:r>
    </w:p>
    <w:p w14:paraId="11DC64D7" w14:textId="0D35F931" w:rsidR="00B63757" w:rsidRDefault="002A5034" w:rsidP="009711B8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</w:t>
      </w:r>
      <w:r w:rsidR="00002719">
        <w:rPr>
          <w:rFonts w:ascii="Arial" w:hAnsi="Arial" w:cs="Arial"/>
          <w:sz w:val="20"/>
        </w:rPr>
        <w:t xml:space="preserve"> </w:t>
      </w:r>
      <w:r w:rsidR="00FD6754">
        <w:rPr>
          <w:rFonts w:ascii="Arial" w:hAnsi="Arial" w:cs="Arial"/>
          <w:sz w:val="20"/>
        </w:rPr>
        <w:t>T</w:t>
      </w:r>
      <w:r w:rsidR="00F858F0">
        <w:rPr>
          <w:rFonts w:ascii="Arial" w:hAnsi="Arial" w:cs="Arial"/>
          <w:sz w:val="20"/>
        </w:rPr>
        <w:t xml:space="preserve">oetsplanning </w:t>
      </w:r>
      <w:r w:rsidR="00082B5E">
        <w:rPr>
          <w:rFonts w:ascii="Arial" w:hAnsi="Arial" w:cs="Arial"/>
          <w:sz w:val="20"/>
        </w:rPr>
        <w:t>beschrijft</w:t>
      </w:r>
      <w:r>
        <w:rPr>
          <w:rFonts w:ascii="Arial" w:hAnsi="Arial" w:cs="Arial"/>
          <w:sz w:val="20"/>
        </w:rPr>
        <w:t xml:space="preserve"> </w:t>
      </w:r>
      <w:r w:rsidR="00553ECF">
        <w:rPr>
          <w:rFonts w:ascii="Arial" w:hAnsi="Arial" w:cs="Arial"/>
          <w:sz w:val="20"/>
        </w:rPr>
        <w:t>de</w:t>
      </w:r>
      <w:r w:rsidR="00E12DD5">
        <w:rPr>
          <w:rFonts w:ascii="Arial" w:hAnsi="Arial" w:cs="Arial"/>
          <w:sz w:val="20"/>
        </w:rPr>
        <w:t xml:space="preserve"> </w:t>
      </w:r>
      <w:r w:rsidR="00ED6BB8">
        <w:rPr>
          <w:rFonts w:ascii="Arial" w:hAnsi="Arial" w:cs="Arial"/>
          <w:sz w:val="20"/>
        </w:rPr>
        <w:t xml:space="preserve">in de tijd uitgezette </w:t>
      </w:r>
      <w:r w:rsidR="00553ECF">
        <w:rPr>
          <w:rFonts w:ascii="Arial" w:hAnsi="Arial" w:cs="Arial"/>
          <w:sz w:val="20"/>
        </w:rPr>
        <w:t>geplande</w:t>
      </w:r>
      <w:r>
        <w:rPr>
          <w:rFonts w:ascii="Arial" w:hAnsi="Arial" w:cs="Arial"/>
          <w:sz w:val="20"/>
        </w:rPr>
        <w:t xml:space="preserve"> </w:t>
      </w:r>
      <w:r w:rsidR="00002719" w:rsidRPr="00002719">
        <w:rPr>
          <w:rFonts w:ascii="Arial" w:hAnsi="Arial" w:cs="Arial"/>
          <w:sz w:val="20"/>
        </w:rPr>
        <w:t>mix</w:t>
      </w:r>
      <w:r w:rsidR="00002719">
        <w:rPr>
          <w:rFonts w:ascii="Arial" w:hAnsi="Arial" w:cs="Arial"/>
          <w:sz w:val="20"/>
        </w:rPr>
        <w:t xml:space="preserve"> </w:t>
      </w:r>
      <w:r w:rsidR="00002719" w:rsidRPr="00002719">
        <w:rPr>
          <w:rFonts w:ascii="Arial" w:hAnsi="Arial" w:cs="Arial"/>
          <w:sz w:val="20"/>
        </w:rPr>
        <w:t>van systeem-, proces- en producttoetsen</w:t>
      </w:r>
      <w:r w:rsidR="00E473DC">
        <w:rPr>
          <w:rFonts w:ascii="Arial" w:hAnsi="Arial" w:cs="Arial"/>
          <w:sz w:val="20"/>
        </w:rPr>
        <w:t xml:space="preserve"> op basis van</w:t>
      </w:r>
      <w:r w:rsidR="00F40D44">
        <w:rPr>
          <w:rFonts w:ascii="Arial" w:hAnsi="Arial" w:cs="Arial"/>
          <w:sz w:val="20"/>
        </w:rPr>
        <w:t xml:space="preserve"> de contractbeheersstrategie of, indien van toepassing conform het contractbeheersplan</w:t>
      </w:r>
      <w:r w:rsidR="00260480">
        <w:rPr>
          <w:rFonts w:ascii="Arial" w:hAnsi="Arial" w:cs="Arial"/>
          <w:sz w:val="20"/>
        </w:rPr>
        <w:t>,</w:t>
      </w:r>
      <w:r w:rsidR="00E473DC">
        <w:rPr>
          <w:rFonts w:ascii="Arial" w:hAnsi="Arial" w:cs="Arial"/>
          <w:sz w:val="20"/>
        </w:rPr>
        <w:t xml:space="preserve"> </w:t>
      </w:r>
      <w:r w:rsidR="00B63757">
        <w:rPr>
          <w:rFonts w:ascii="Arial" w:hAnsi="Arial" w:cs="Arial"/>
          <w:sz w:val="20"/>
        </w:rPr>
        <w:t xml:space="preserve">het </w:t>
      </w:r>
      <w:r w:rsidR="00FD6754">
        <w:rPr>
          <w:rFonts w:ascii="Arial" w:hAnsi="Arial" w:cs="Arial"/>
          <w:sz w:val="20"/>
        </w:rPr>
        <w:t>T</w:t>
      </w:r>
      <w:r w:rsidR="00B63757">
        <w:rPr>
          <w:rFonts w:ascii="Arial" w:hAnsi="Arial" w:cs="Arial"/>
          <w:sz w:val="20"/>
        </w:rPr>
        <w:t>oetsplan</w:t>
      </w:r>
      <w:r w:rsidR="00153F8F">
        <w:rPr>
          <w:rFonts w:ascii="Arial" w:hAnsi="Arial" w:cs="Arial"/>
          <w:sz w:val="20"/>
        </w:rPr>
        <w:t xml:space="preserve">. </w:t>
      </w:r>
      <w:r w:rsidR="004C1BB1">
        <w:rPr>
          <w:rFonts w:ascii="Arial" w:hAnsi="Arial" w:cs="Arial"/>
          <w:sz w:val="20"/>
        </w:rPr>
        <w:t>Het eerste deel van de</w:t>
      </w:r>
      <w:r w:rsidR="00084ED4">
        <w:rPr>
          <w:rFonts w:ascii="Arial" w:hAnsi="Arial" w:cs="Arial"/>
          <w:sz w:val="20"/>
        </w:rPr>
        <w:t xml:space="preserve"> in de </w:t>
      </w:r>
      <w:r w:rsidR="00FD6754">
        <w:rPr>
          <w:rFonts w:ascii="Arial" w:hAnsi="Arial" w:cs="Arial"/>
          <w:sz w:val="20"/>
        </w:rPr>
        <w:t>T</w:t>
      </w:r>
      <w:r w:rsidR="00084ED4">
        <w:rPr>
          <w:rFonts w:ascii="Arial" w:hAnsi="Arial" w:cs="Arial"/>
          <w:sz w:val="20"/>
        </w:rPr>
        <w:t>oetsplanning aangegeven</w:t>
      </w:r>
      <w:r w:rsidR="004C1BB1">
        <w:rPr>
          <w:rFonts w:ascii="Arial" w:hAnsi="Arial" w:cs="Arial"/>
          <w:sz w:val="20"/>
        </w:rPr>
        <w:t xml:space="preserve"> toetsperiode </w:t>
      </w:r>
      <w:r w:rsidR="00084ED4">
        <w:rPr>
          <w:rFonts w:ascii="Arial" w:hAnsi="Arial" w:cs="Arial"/>
          <w:sz w:val="20"/>
        </w:rPr>
        <w:t>o</w:t>
      </w:r>
      <w:r w:rsidR="004C1BB1">
        <w:rPr>
          <w:rFonts w:ascii="Arial" w:hAnsi="Arial" w:cs="Arial"/>
          <w:sz w:val="20"/>
        </w:rPr>
        <w:t>mvat de gepland</w:t>
      </w:r>
      <w:r w:rsidR="00082B5E">
        <w:rPr>
          <w:rFonts w:ascii="Arial" w:hAnsi="Arial" w:cs="Arial"/>
          <w:sz w:val="20"/>
        </w:rPr>
        <w:t>e</w:t>
      </w:r>
      <w:r w:rsidR="004B794A">
        <w:rPr>
          <w:rFonts w:ascii="Arial" w:hAnsi="Arial" w:cs="Arial"/>
          <w:sz w:val="20"/>
        </w:rPr>
        <w:t xml:space="preserve"> </w:t>
      </w:r>
      <w:r w:rsidR="00084ED4">
        <w:rPr>
          <w:rFonts w:ascii="Arial" w:hAnsi="Arial" w:cs="Arial"/>
          <w:sz w:val="20"/>
        </w:rPr>
        <w:t xml:space="preserve">(vastgestelde) </w:t>
      </w:r>
      <w:r w:rsidR="004B794A">
        <w:rPr>
          <w:rFonts w:ascii="Arial" w:hAnsi="Arial" w:cs="Arial"/>
          <w:sz w:val="20"/>
        </w:rPr>
        <w:t xml:space="preserve">toetsen, </w:t>
      </w:r>
      <w:r w:rsidR="004C1BB1">
        <w:rPr>
          <w:rFonts w:ascii="Arial" w:hAnsi="Arial" w:cs="Arial"/>
          <w:sz w:val="20"/>
        </w:rPr>
        <w:t xml:space="preserve">het tweede deel </w:t>
      </w:r>
      <w:r w:rsidR="00084ED4">
        <w:rPr>
          <w:rFonts w:ascii="Arial" w:hAnsi="Arial" w:cs="Arial"/>
          <w:sz w:val="20"/>
        </w:rPr>
        <w:t xml:space="preserve">van de in de </w:t>
      </w:r>
      <w:r w:rsidR="002132D4">
        <w:rPr>
          <w:rFonts w:ascii="Arial" w:hAnsi="Arial" w:cs="Arial"/>
          <w:sz w:val="20"/>
        </w:rPr>
        <w:t xml:space="preserve">Toetsplanning </w:t>
      </w:r>
      <w:r w:rsidR="00084ED4">
        <w:rPr>
          <w:rFonts w:ascii="Arial" w:hAnsi="Arial" w:cs="Arial"/>
          <w:sz w:val="20"/>
        </w:rPr>
        <w:t>aangegeven toetsperiode omvat de verwacht</w:t>
      </w:r>
      <w:r w:rsidR="004C1BB1">
        <w:rPr>
          <w:rFonts w:ascii="Arial" w:hAnsi="Arial" w:cs="Arial"/>
          <w:sz w:val="20"/>
        </w:rPr>
        <w:t>e toetsen.</w:t>
      </w:r>
      <w:r w:rsidR="00F858F0">
        <w:rPr>
          <w:rFonts w:ascii="Arial" w:hAnsi="Arial" w:cs="Arial"/>
          <w:sz w:val="20"/>
        </w:rPr>
        <w:t xml:space="preserve"> </w:t>
      </w:r>
      <w:r w:rsidR="00816BCC">
        <w:rPr>
          <w:rFonts w:ascii="Arial" w:hAnsi="Arial" w:cs="Arial"/>
          <w:sz w:val="20"/>
        </w:rPr>
        <w:t>De</w:t>
      </w:r>
      <w:r w:rsidR="00B63757" w:rsidRPr="00086F48">
        <w:rPr>
          <w:rFonts w:ascii="Arial" w:hAnsi="Arial" w:cs="Arial"/>
          <w:sz w:val="20"/>
        </w:rPr>
        <w:t xml:space="preserve"> </w:t>
      </w:r>
      <w:r w:rsidR="00D042E9">
        <w:rPr>
          <w:rFonts w:ascii="Arial" w:hAnsi="Arial" w:cs="Arial"/>
          <w:sz w:val="20"/>
        </w:rPr>
        <w:t>T</w:t>
      </w:r>
      <w:r w:rsidR="00B63757" w:rsidRPr="00086F48">
        <w:rPr>
          <w:rFonts w:ascii="Arial" w:hAnsi="Arial" w:cs="Arial"/>
          <w:sz w:val="20"/>
        </w:rPr>
        <w:t>oetsplan</w:t>
      </w:r>
      <w:r w:rsidR="00B63757">
        <w:rPr>
          <w:rFonts w:ascii="Arial" w:hAnsi="Arial" w:cs="Arial"/>
          <w:sz w:val="20"/>
        </w:rPr>
        <w:t>ning</w:t>
      </w:r>
      <w:r w:rsidR="00B63757" w:rsidRPr="00086F48">
        <w:rPr>
          <w:rFonts w:ascii="Arial" w:hAnsi="Arial" w:cs="Arial"/>
          <w:sz w:val="20"/>
        </w:rPr>
        <w:t xml:space="preserve"> is een</w:t>
      </w:r>
      <w:r w:rsidR="00B63757">
        <w:rPr>
          <w:rFonts w:ascii="Arial" w:hAnsi="Arial" w:cs="Arial"/>
          <w:sz w:val="20"/>
        </w:rPr>
        <w:t xml:space="preserve"> </w:t>
      </w:r>
      <w:r w:rsidR="00B63757" w:rsidRPr="00086F48">
        <w:rPr>
          <w:rFonts w:ascii="Arial" w:hAnsi="Arial" w:cs="Arial"/>
          <w:sz w:val="20"/>
        </w:rPr>
        <w:t>dynamisch docum</w:t>
      </w:r>
      <w:r w:rsidR="00B63757">
        <w:rPr>
          <w:rFonts w:ascii="Arial" w:hAnsi="Arial" w:cs="Arial"/>
          <w:sz w:val="20"/>
        </w:rPr>
        <w:t>e</w:t>
      </w:r>
      <w:r w:rsidR="00B63757" w:rsidRPr="00086F48">
        <w:rPr>
          <w:rFonts w:ascii="Arial" w:hAnsi="Arial" w:cs="Arial"/>
          <w:sz w:val="20"/>
        </w:rPr>
        <w:t>nt</w:t>
      </w:r>
      <w:r w:rsidR="00212C1A">
        <w:rPr>
          <w:rFonts w:ascii="Arial" w:hAnsi="Arial" w:cs="Arial"/>
          <w:sz w:val="20"/>
        </w:rPr>
        <w:t xml:space="preserve">. </w:t>
      </w:r>
      <w:r w:rsidR="008621DC">
        <w:rPr>
          <w:rFonts w:ascii="Arial" w:hAnsi="Arial" w:cs="Arial"/>
          <w:sz w:val="20"/>
        </w:rPr>
        <w:t xml:space="preserve">Op verzoek van de contractmanager dient de </w:t>
      </w:r>
      <w:r w:rsidR="002132D4">
        <w:rPr>
          <w:rFonts w:ascii="Arial" w:hAnsi="Arial" w:cs="Arial"/>
          <w:sz w:val="20"/>
        </w:rPr>
        <w:t xml:space="preserve">Toetsplanning </w:t>
      </w:r>
      <w:r w:rsidR="008621DC">
        <w:rPr>
          <w:rFonts w:ascii="Arial" w:hAnsi="Arial" w:cs="Arial"/>
          <w:sz w:val="20"/>
        </w:rPr>
        <w:t xml:space="preserve">tussentijds aangepast te worden. </w:t>
      </w:r>
    </w:p>
    <w:p w14:paraId="11DC64D8" w14:textId="77777777" w:rsidR="00E55FCA" w:rsidRDefault="00E55FCA" w:rsidP="00426F6A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11DC64D9" w14:textId="77777777" w:rsidR="004575B0" w:rsidRDefault="00ED2169">
      <w:pPr>
        <w:pStyle w:val="Lijstalinea"/>
        <w:numPr>
          <w:ilvl w:val="0"/>
          <w:numId w:val="24"/>
        </w:numPr>
        <w:rPr>
          <w:rFonts w:ascii="Arial" w:hAnsi="Arial" w:cs="Arial"/>
          <w:b/>
          <w:sz w:val="20"/>
        </w:rPr>
      </w:pPr>
      <w:r w:rsidRPr="00ED2169">
        <w:rPr>
          <w:rFonts w:ascii="Arial" w:hAnsi="Arial" w:cs="Arial"/>
          <w:b/>
          <w:sz w:val="20"/>
        </w:rPr>
        <w:t>Doelstelling</w:t>
      </w:r>
    </w:p>
    <w:p w14:paraId="11DC64DA" w14:textId="77777777" w:rsidR="006D7651" w:rsidRDefault="00963B93" w:rsidP="00107DE6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</w:t>
      </w:r>
      <w:r w:rsidR="00660A9A">
        <w:rPr>
          <w:rFonts w:ascii="Arial" w:hAnsi="Arial" w:cs="Arial"/>
          <w:sz w:val="20"/>
        </w:rPr>
        <w:t>e</w:t>
      </w:r>
      <w:r>
        <w:rPr>
          <w:rFonts w:ascii="Arial" w:hAnsi="Arial" w:cs="Arial"/>
          <w:sz w:val="20"/>
        </w:rPr>
        <w:t xml:space="preserve"> </w:t>
      </w:r>
      <w:r w:rsidR="00D042E9"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oets</w:t>
      </w:r>
      <w:r w:rsidR="00660A9A">
        <w:rPr>
          <w:rFonts w:ascii="Arial" w:hAnsi="Arial" w:cs="Arial"/>
          <w:sz w:val="20"/>
        </w:rPr>
        <w:t>planning geeft</w:t>
      </w:r>
      <w:r w:rsidR="009D59FE">
        <w:rPr>
          <w:rFonts w:ascii="Arial" w:hAnsi="Arial" w:cs="Arial"/>
          <w:sz w:val="20"/>
        </w:rPr>
        <w:t xml:space="preserve"> </w:t>
      </w:r>
      <w:r w:rsidR="00BF6CB1">
        <w:rPr>
          <w:rFonts w:ascii="Arial" w:hAnsi="Arial" w:cs="Arial"/>
          <w:sz w:val="20"/>
        </w:rPr>
        <w:t>praktisch i</w:t>
      </w:r>
      <w:r w:rsidR="000125E5">
        <w:rPr>
          <w:rFonts w:ascii="Arial" w:hAnsi="Arial" w:cs="Arial"/>
          <w:sz w:val="20"/>
        </w:rPr>
        <w:t xml:space="preserve">nzicht in </w:t>
      </w:r>
      <w:r w:rsidR="00462DBF">
        <w:rPr>
          <w:rFonts w:ascii="Arial" w:hAnsi="Arial" w:cs="Arial"/>
          <w:sz w:val="20"/>
        </w:rPr>
        <w:t xml:space="preserve">welke </w:t>
      </w:r>
      <w:r w:rsidR="00297ED8" w:rsidRPr="00010CFF">
        <w:rPr>
          <w:rFonts w:ascii="Arial" w:hAnsi="Arial" w:cs="Arial"/>
          <w:sz w:val="20"/>
        </w:rPr>
        <w:t>toets op welk moment en door welke toetser wordt uitgevoerd.</w:t>
      </w:r>
      <w:r w:rsidR="00BC5820">
        <w:rPr>
          <w:rFonts w:ascii="Arial" w:hAnsi="Arial" w:cs="Arial"/>
          <w:sz w:val="20"/>
        </w:rPr>
        <w:t xml:space="preserve"> </w:t>
      </w:r>
    </w:p>
    <w:p w14:paraId="11DC64DB" w14:textId="77777777" w:rsidR="00C85EE9" w:rsidRDefault="00C85EE9" w:rsidP="00426F6A">
      <w:pPr>
        <w:rPr>
          <w:rFonts w:ascii="Arial" w:hAnsi="Arial" w:cs="Arial"/>
          <w:sz w:val="20"/>
        </w:rPr>
      </w:pPr>
    </w:p>
    <w:p w14:paraId="11DC64DC" w14:textId="77777777" w:rsidR="00CB19D4" w:rsidRPr="00CB19D4" w:rsidRDefault="00ED2169" w:rsidP="00CB19D4">
      <w:pPr>
        <w:pStyle w:val="Lijstalinea"/>
        <w:numPr>
          <w:ilvl w:val="0"/>
          <w:numId w:val="24"/>
        </w:numPr>
        <w:rPr>
          <w:rFonts w:ascii="Arial" w:hAnsi="Arial" w:cs="Arial"/>
          <w:sz w:val="20"/>
        </w:rPr>
      </w:pPr>
      <w:r w:rsidRPr="00ED2169">
        <w:rPr>
          <w:rFonts w:ascii="Arial" w:hAnsi="Arial" w:cs="Arial"/>
          <w:b/>
          <w:sz w:val="20"/>
        </w:rPr>
        <w:t>Uitgangspunten</w:t>
      </w:r>
    </w:p>
    <w:p w14:paraId="11DC64DD" w14:textId="77777777" w:rsidR="004575B0" w:rsidRPr="00CB19D4" w:rsidRDefault="00ED2169" w:rsidP="00CB19D4">
      <w:pPr>
        <w:rPr>
          <w:rFonts w:ascii="Arial" w:hAnsi="Arial" w:cs="Arial"/>
          <w:sz w:val="20"/>
        </w:rPr>
      </w:pPr>
      <w:r w:rsidRPr="00CB19D4">
        <w:rPr>
          <w:rFonts w:ascii="Arial" w:hAnsi="Arial" w:cs="Arial"/>
          <w:sz w:val="20"/>
        </w:rPr>
        <w:t>Er wordt gewerkt volgens de volgende actuele kaders, richtlijnen en handreikingen van Rijkswaterstaat, en projectspecifieke documenten:</w:t>
      </w:r>
    </w:p>
    <w:p w14:paraId="11DC64DE" w14:textId="77777777" w:rsidR="00B10137" w:rsidRPr="00B10137" w:rsidRDefault="00B10137" w:rsidP="00B84374">
      <w:pPr>
        <w:pStyle w:val="Lijstalinea"/>
        <w:numPr>
          <w:ilvl w:val="0"/>
          <w:numId w:val="3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 Overeenkomst (contractdocumenten);</w:t>
      </w:r>
    </w:p>
    <w:p w14:paraId="11DC64DF" w14:textId="0A2EA381" w:rsidR="00C010DB" w:rsidRDefault="00C010DB" w:rsidP="00B84374">
      <w:pPr>
        <w:pStyle w:val="Lijstalinea"/>
        <w:numPr>
          <w:ilvl w:val="0"/>
          <w:numId w:val="3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Pr="009915B7">
        <w:rPr>
          <w:rFonts w:ascii="Arial" w:hAnsi="Arial" w:cs="Arial"/>
          <w:sz w:val="20"/>
        </w:rPr>
        <w:t xml:space="preserve">ader </w:t>
      </w:r>
      <w:r>
        <w:rPr>
          <w:rFonts w:ascii="Arial" w:hAnsi="Arial" w:cs="Arial"/>
          <w:sz w:val="20"/>
        </w:rPr>
        <w:t xml:space="preserve">Contractbeheersing </w:t>
      </w:r>
      <w:r w:rsidR="004F73D7">
        <w:rPr>
          <w:rFonts w:ascii="Arial" w:hAnsi="Arial" w:cs="Arial"/>
          <w:sz w:val="20"/>
        </w:rPr>
        <w:t>Rijkswaterstaat met bijbehorende uitwerking</w:t>
      </w:r>
      <w:r w:rsidR="00BB5966">
        <w:rPr>
          <w:rFonts w:ascii="Arial" w:hAnsi="Arial" w:cs="Arial"/>
          <w:sz w:val="20"/>
        </w:rPr>
        <w:t>, kaders, handreikingen en best practices</w:t>
      </w:r>
      <w:r>
        <w:rPr>
          <w:rFonts w:ascii="Arial" w:hAnsi="Arial" w:cs="Arial"/>
          <w:sz w:val="20"/>
        </w:rPr>
        <w:t>;</w:t>
      </w:r>
      <w:r w:rsidRPr="009915B7">
        <w:rPr>
          <w:rFonts w:ascii="Arial" w:hAnsi="Arial" w:cs="Arial"/>
          <w:sz w:val="20"/>
        </w:rPr>
        <w:t xml:space="preserve"> </w:t>
      </w:r>
    </w:p>
    <w:p w14:paraId="11DC64E0" w14:textId="77777777" w:rsidR="00C010DB" w:rsidRDefault="00C010DB" w:rsidP="00B84374">
      <w:pPr>
        <w:pStyle w:val="Lijstalinea"/>
        <w:numPr>
          <w:ilvl w:val="0"/>
          <w:numId w:val="3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k</w:t>
      </w:r>
      <w:r w:rsidRPr="009915B7">
        <w:rPr>
          <w:rFonts w:ascii="Arial" w:hAnsi="Arial" w:cs="Arial"/>
          <w:sz w:val="20"/>
        </w:rPr>
        <w:t>ader Risicomanagement</w:t>
      </w:r>
      <w:r>
        <w:rPr>
          <w:rFonts w:ascii="Arial" w:hAnsi="Arial" w:cs="Arial"/>
          <w:sz w:val="20"/>
        </w:rPr>
        <w:t xml:space="preserve">, </w:t>
      </w:r>
      <w:r w:rsidRPr="009E6A3E">
        <w:rPr>
          <w:rFonts w:ascii="Arial" w:hAnsi="Arial" w:cs="Arial"/>
          <w:sz w:val="20"/>
        </w:rPr>
        <w:t xml:space="preserve">handreiking </w:t>
      </w:r>
      <w:r>
        <w:rPr>
          <w:rFonts w:ascii="Arial" w:hAnsi="Arial" w:cs="Arial"/>
          <w:sz w:val="20"/>
        </w:rPr>
        <w:t>procesgericht risicomanagement;</w:t>
      </w:r>
    </w:p>
    <w:p w14:paraId="11DC64E1" w14:textId="77777777" w:rsidR="00C010DB" w:rsidRDefault="007E3DB3" w:rsidP="00B84374">
      <w:pPr>
        <w:pStyle w:val="Lijstalinea"/>
        <w:numPr>
          <w:ilvl w:val="0"/>
          <w:numId w:val="3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</w:t>
      </w:r>
      <w:r w:rsidR="00C010DB">
        <w:rPr>
          <w:rFonts w:ascii="Arial" w:hAnsi="Arial" w:cs="Arial"/>
          <w:sz w:val="20"/>
        </w:rPr>
        <w:t>ontractbeheersplan (</w:t>
      </w:r>
      <w:r w:rsidR="00C010DB" w:rsidRPr="009E6A3E">
        <w:rPr>
          <w:rFonts w:ascii="Arial" w:hAnsi="Arial" w:cs="Arial"/>
          <w:sz w:val="20"/>
        </w:rPr>
        <w:t>CBP</w:t>
      </w:r>
      <w:r w:rsidR="00C010DB">
        <w:rPr>
          <w:rFonts w:ascii="Arial" w:hAnsi="Arial" w:cs="Arial"/>
          <w:sz w:val="20"/>
        </w:rPr>
        <w:t>);</w:t>
      </w:r>
    </w:p>
    <w:p w14:paraId="11DC64E2" w14:textId="77777777" w:rsidR="00C010DB" w:rsidRDefault="00C010DB" w:rsidP="00B84374">
      <w:pPr>
        <w:pStyle w:val="Lijstalinea"/>
        <w:numPr>
          <w:ilvl w:val="0"/>
          <w:numId w:val="3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</w:t>
      </w:r>
      <w:r w:rsidRPr="009E6A3E">
        <w:rPr>
          <w:rFonts w:ascii="Arial" w:hAnsi="Arial" w:cs="Arial"/>
          <w:sz w:val="20"/>
        </w:rPr>
        <w:t>ctueel risicodossier</w:t>
      </w:r>
      <w:r>
        <w:rPr>
          <w:rFonts w:ascii="Arial" w:hAnsi="Arial" w:cs="Arial"/>
          <w:sz w:val="20"/>
        </w:rPr>
        <w:t>;</w:t>
      </w:r>
    </w:p>
    <w:p w14:paraId="11DC64E3" w14:textId="5EDC59F7" w:rsidR="008645F3" w:rsidRDefault="008645F3" w:rsidP="00B84374">
      <w:pPr>
        <w:pStyle w:val="Lijstalinea"/>
        <w:numPr>
          <w:ilvl w:val="0"/>
          <w:numId w:val="3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actueel </w:t>
      </w:r>
      <w:r w:rsidR="00A37FE5"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>oetsplan</w:t>
      </w:r>
      <w:r w:rsidR="00F40D44">
        <w:rPr>
          <w:rFonts w:ascii="Arial" w:hAnsi="Arial" w:cs="Arial"/>
          <w:sz w:val="20"/>
        </w:rPr>
        <w:t>, indien van toepassing conform het contractbeheersplan</w:t>
      </w:r>
      <w:r>
        <w:rPr>
          <w:rFonts w:ascii="Arial" w:hAnsi="Arial" w:cs="Arial"/>
          <w:sz w:val="20"/>
        </w:rPr>
        <w:t>;</w:t>
      </w:r>
    </w:p>
    <w:p w14:paraId="11DC64E4" w14:textId="77777777" w:rsidR="00C010DB" w:rsidRPr="009E6A3E" w:rsidRDefault="00C010DB" w:rsidP="00B84374">
      <w:pPr>
        <w:pStyle w:val="Lijstalinea"/>
        <w:numPr>
          <w:ilvl w:val="0"/>
          <w:numId w:val="31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actuele p</w:t>
      </w:r>
      <w:r w:rsidRPr="009E6A3E">
        <w:rPr>
          <w:rFonts w:ascii="Arial" w:hAnsi="Arial" w:cs="Arial"/>
          <w:sz w:val="20"/>
        </w:rPr>
        <w:t>rojectplanning</w:t>
      </w:r>
      <w:r w:rsidR="00731703">
        <w:rPr>
          <w:rFonts w:ascii="Arial" w:hAnsi="Arial" w:cs="Arial"/>
          <w:sz w:val="20"/>
        </w:rPr>
        <w:t xml:space="preserve"> </w:t>
      </w:r>
      <w:r w:rsidR="00BD50F5">
        <w:rPr>
          <w:rFonts w:ascii="Arial" w:hAnsi="Arial" w:cs="Arial"/>
          <w:sz w:val="20"/>
        </w:rPr>
        <w:t>opdrachtnemer</w:t>
      </w:r>
      <w:r>
        <w:rPr>
          <w:rFonts w:ascii="Arial" w:hAnsi="Arial" w:cs="Arial"/>
          <w:sz w:val="20"/>
        </w:rPr>
        <w:t>;</w:t>
      </w:r>
    </w:p>
    <w:p w14:paraId="11DC64E5" w14:textId="77777777" w:rsidR="00DC5716" w:rsidRDefault="00C92993" w:rsidP="00B84374">
      <w:pPr>
        <w:pStyle w:val="Lijstalinea"/>
        <w:numPr>
          <w:ilvl w:val="0"/>
          <w:numId w:val="31"/>
        </w:numPr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</w:t>
      </w:r>
      <w:r w:rsidR="00DC5716">
        <w:rPr>
          <w:rFonts w:ascii="Arial" w:hAnsi="Arial" w:cs="Arial"/>
          <w:sz w:val="20"/>
        </w:rPr>
        <w:t xml:space="preserve">nterne auditplanning en auditrapporten </w:t>
      </w:r>
      <w:r w:rsidR="00BD50F5">
        <w:rPr>
          <w:rFonts w:ascii="Arial" w:hAnsi="Arial" w:cs="Arial"/>
          <w:sz w:val="20"/>
        </w:rPr>
        <w:t>opdrachtnemer</w:t>
      </w:r>
      <w:r w:rsidR="00B84374">
        <w:rPr>
          <w:rFonts w:ascii="Arial" w:hAnsi="Arial" w:cs="Arial"/>
          <w:sz w:val="20"/>
        </w:rPr>
        <w:t>;</w:t>
      </w:r>
    </w:p>
    <w:p w14:paraId="11DC64E6" w14:textId="77777777" w:rsidR="00287388" w:rsidRDefault="00BD50F5" w:rsidP="00B84374">
      <w:pPr>
        <w:pStyle w:val="Lijstalinea"/>
        <w:numPr>
          <w:ilvl w:val="0"/>
          <w:numId w:val="31"/>
        </w:numPr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projectmanagement- en </w:t>
      </w:r>
      <w:r w:rsidR="00C92993">
        <w:rPr>
          <w:rFonts w:ascii="Arial" w:hAnsi="Arial" w:cs="Arial"/>
          <w:sz w:val="20"/>
        </w:rPr>
        <w:t>k</w:t>
      </w:r>
      <w:r w:rsidR="00BF4F79">
        <w:rPr>
          <w:rFonts w:ascii="Arial" w:hAnsi="Arial" w:cs="Arial"/>
          <w:sz w:val="20"/>
        </w:rPr>
        <w:t xml:space="preserve">waliteitsplannen </w:t>
      </w:r>
      <w:r>
        <w:rPr>
          <w:rFonts w:ascii="Arial" w:hAnsi="Arial" w:cs="Arial"/>
          <w:sz w:val="20"/>
        </w:rPr>
        <w:t>opdrachtnemer;</w:t>
      </w:r>
    </w:p>
    <w:p w14:paraId="11DC64E7" w14:textId="77777777" w:rsidR="00BD50F5" w:rsidRDefault="00B84374" w:rsidP="00B84374">
      <w:pPr>
        <w:pStyle w:val="Lijstalinea"/>
        <w:numPr>
          <w:ilvl w:val="0"/>
          <w:numId w:val="31"/>
        </w:numPr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</w:t>
      </w:r>
      <w:r w:rsidR="00BD50F5">
        <w:rPr>
          <w:rFonts w:ascii="Arial" w:hAnsi="Arial" w:cs="Arial"/>
          <w:sz w:val="20"/>
        </w:rPr>
        <w:t>valuatierapport toetsen;</w:t>
      </w:r>
    </w:p>
    <w:p w14:paraId="11DC64E8" w14:textId="77777777" w:rsidR="00BD50F5" w:rsidRDefault="00BD50F5" w:rsidP="00B84374">
      <w:pPr>
        <w:pStyle w:val="Lijstalinea"/>
        <w:numPr>
          <w:ilvl w:val="0"/>
          <w:numId w:val="31"/>
        </w:numPr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evaluatierapport contractbeheersing (indien beschikbaar)</w:t>
      </w:r>
      <w:r w:rsidR="00B84374">
        <w:rPr>
          <w:rFonts w:ascii="Arial" w:hAnsi="Arial" w:cs="Arial"/>
          <w:sz w:val="20"/>
        </w:rPr>
        <w:t>.</w:t>
      </w:r>
    </w:p>
    <w:p w14:paraId="11DC64E9" w14:textId="77777777" w:rsidR="009711B8" w:rsidRPr="009A32FB" w:rsidRDefault="009711B8" w:rsidP="009711B8">
      <w:pPr>
        <w:pStyle w:val="Lijstalinea"/>
        <w:autoSpaceDE w:val="0"/>
        <w:autoSpaceDN w:val="0"/>
        <w:adjustRightInd w:val="0"/>
        <w:ind w:left="1440"/>
        <w:rPr>
          <w:rFonts w:ascii="Arial" w:hAnsi="Arial" w:cs="Arial"/>
          <w:sz w:val="20"/>
        </w:rPr>
      </w:pPr>
    </w:p>
    <w:p w14:paraId="11DC64EA" w14:textId="77777777" w:rsidR="004575B0" w:rsidRDefault="00ED2169">
      <w:pPr>
        <w:pStyle w:val="Lijstalinea"/>
        <w:numPr>
          <w:ilvl w:val="0"/>
          <w:numId w:val="24"/>
        </w:numPr>
        <w:rPr>
          <w:rFonts w:ascii="Arial" w:hAnsi="Arial" w:cs="Arial"/>
          <w:b/>
          <w:color w:val="000000"/>
          <w:sz w:val="20"/>
        </w:rPr>
      </w:pPr>
      <w:r w:rsidRPr="00ED2169">
        <w:rPr>
          <w:rFonts w:ascii="Arial" w:hAnsi="Arial" w:cs="Arial"/>
          <w:b/>
          <w:sz w:val="20"/>
        </w:rPr>
        <w:t>Producteisen</w:t>
      </w:r>
    </w:p>
    <w:p w14:paraId="11DC64EB" w14:textId="77777777" w:rsidR="0011455B" w:rsidRDefault="00330ED7" w:rsidP="0011455B">
      <w:pPr>
        <w:tabs>
          <w:tab w:val="left" w:pos="1075"/>
        </w:tabs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</w:t>
      </w:r>
      <w:r w:rsidR="00D042E9">
        <w:rPr>
          <w:rFonts w:ascii="Arial" w:hAnsi="Arial" w:cs="Arial"/>
          <w:sz w:val="20"/>
        </w:rPr>
        <w:t>T</w:t>
      </w:r>
      <w:r w:rsidR="00032B70">
        <w:rPr>
          <w:rFonts w:ascii="Arial" w:hAnsi="Arial" w:cs="Arial"/>
          <w:sz w:val="20"/>
        </w:rPr>
        <w:t>oetsplanning</w:t>
      </w:r>
      <w:r w:rsidR="0011455B" w:rsidRPr="0011455B">
        <w:rPr>
          <w:rFonts w:ascii="Arial" w:hAnsi="Arial" w:cs="Arial"/>
          <w:sz w:val="20"/>
        </w:rPr>
        <w:t>:</w:t>
      </w:r>
    </w:p>
    <w:p w14:paraId="11DC64EC" w14:textId="77777777" w:rsidR="004940B6" w:rsidRDefault="00025068" w:rsidP="00B84374">
      <w:pPr>
        <w:pStyle w:val="Lijstalinea"/>
        <w:numPr>
          <w:ilvl w:val="0"/>
          <w:numId w:val="3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is gebaseerd op de</w:t>
      </w:r>
      <w:r w:rsidR="004940B6">
        <w:rPr>
          <w:rFonts w:ascii="Arial" w:hAnsi="Arial" w:cs="Arial"/>
          <w:sz w:val="20"/>
        </w:rPr>
        <w:t xml:space="preserve"> uitgangspunten van deze productbeschrijving;</w:t>
      </w:r>
    </w:p>
    <w:p w14:paraId="11DC64ED" w14:textId="2E506B0E" w:rsidR="00462DBF" w:rsidRDefault="00462DBF" w:rsidP="00B84374">
      <w:pPr>
        <w:pStyle w:val="Lijstalinea"/>
        <w:numPr>
          <w:ilvl w:val="0"/>
          <w:numId w:val="3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is opgesteld met behulp van de ICT-hulpmiddelen van Rijkswaterstaat (o.a. </w:t>
      </w:r>
      <w:r w:rsidR="00E238DE">
        <w:rPr>
          <w:rFonts w:ascii="Arial" w:hAnsi="Arial" w:cs="Arial"/>
          <w:sz w:val="20"/>
        </w:rPr>
        <w:t xml:space="preserve">IPB, </w:t>
      </w:r>
      <w:r>
        <w:rPr>
          <w:rFonts w:ascii="Arial" w:hAnsi="Arial" w:cs="Arial"/>
          <w:sz w:val="20"/>
        </w:rPr>
        <w:t xml:space="preserve">URSCB, </w:t>
      </w:r>
      <w:proofErr w:type="spellStart"/>
      <w:r>
        <w:rPr>
          <w:rFonts w:ascii="Arial" w:hAnsi="Arial" w:cs="Arial"/>
          <w:sz w:val="20"/>
        </w:rPr>
        <w:t>Relatics</w:t>
      </w:r>
      <w:proofErr w:type="spellEnd"/>
      <w:r>
        <w:rPr>
          <w:rFonts w:ascii="Arial" w:hAnsi="Arial" w:cs="Arial"/>
          <w:sz w:val="20"/>
        </w:rPr>
        <w:t>, GRIP, Riskscope);</w:t>
      </w:r>
    </w:p>
    <w:p w14:paraId="11DC64EE" w14:textId="77777777" w:rsidR="004940B6" w:rsidRDefault="00025068" w:rsidP="00B84374">
      <w:pPr>
        <w:pStyle w:val="Lijstalinea"/>
        <w:numPr>
          <w:ilvl w:val="0"/>
          <w:numId w:val="3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bevat </w:t>
      </w:r>
      <w:r w:rsidR="004940B6">
        <w:rPr>
          <w:rFonts w:ascii="Arial" w:hAnsi="Arial" w:cs="Arial"/>
          <w:sz w:val="20"/>
        </w:rPr>
        <w:t>de</w:t>
      </w:r>
      <w:r w:rsidR="004940B6" w:rsidRPr="00E802B6">
        <w:rPr>
          <w:rFonts w:ascii="Arial" w:hAnsi="Arial" w:cs="Arial"/>
          <w:sz w:val="20"/>
        </w:rPr>
        <w:t xml:space="preserve"> </w:t>
      </w:r>
      <w:r w:rsidR="00462DBF">
        <w:rPr>
          <w:rFonts w:ascii="Arial" w:hAnsi="Arial" w:cs="Arial"/>
          <w:sz w:val="20"/>
        </w:rPr>
        <w:t xml:space="preserve">actuele </w:t>
      </w:r>
      <w:r w:rsidR="004940B6" w:rsidRPr="00E802B6">
        <w:rPr>
          <w:rFonts w:ascii="Arial" w:hAnsi="Arial" w:cs="Arial"/>
          <w:sz w:val="20"/>
        </w:rPr>
        <w:t>input van betrokken IPM rolhouders</w:t>
      </w:r>
      <w:r w:rsidR="004940B6">
        <w:rPr>
          <w:rFonts w:ascii="Arial" w:hAnsi="Arial" w:cs="Arial"/>
          <w:sz w:val="20"/>
        </w:rPr>
        <w:t>;</w:t>
      </w:r>
    </w:p>
    <w:p w14:paraId="11DC64EF" w14:textId="77777777" w:rsidR="00B33111" w:rsidRPr="00B33111" w:rsidRDefault="00025068" w:rsidP="00B84374">
      <w:pPr>
        <w:pStyle w:val="Lijstalinea"/>
        <w:numPr>
          <w:ilvl w:val="0"/>
          <w:numId w:val="3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bevat de </w:t>
      </w:r>
      <w:r w:rsidR="00B33111">
        <w:rPr>
          <w:rFonts w:ascii="Arial" w:hAnsi="Arial" w:cs="Arial"/>
          <w:sz w:val="20"/>
        </w:rPr>
        <w:t xml:space="preserve">verplichte toetsen </w:t>
      </w:r>
      <w:r w:rsidR="0090308E">
        <w:rPr>
          <w:rFonts w:ascii="Arial" w:hAnsi="Arial" w:cs="Arial"/>
          <w:sz w:val="20"/>
        </w:rPr>
        <w:t xml:space="preserve">uit het </w:t>
      </w:r>
      <w:r w:rsidR="00A37FE5">
        <w:rPr>
          <w:rFonts w:ascii="Arial" w:hAnsi="Arial" w:cs="Arial"/>
          <w:sz w:val="20"/>
        </w:rPr>
        <w:t>C</w:t>
      </w:r>
      <w:r w:rsidR="0090308E">
        <w:rPr>
          <w:rFonts w:ascii="Arial" w:hAnsi="Arial" w:cs="Arial"/>
          <w:sz w:val="20"/>
        </w:rPr>
        <w:t>ontractbeheersplan en wet- en regelgeving</w:t>
      </w:r>
      <w:r w:rsidR="00B33111">
        <w:rPr>
          <w:rFonts w:ascii="Arial" w:hAnsi="Arial" w:cs="Arial"/>
          <w:sz w:val="20"/>
        </w:rPr>
        <w:t xml:space="preserve"> (o.a. Wet arbeid vreemdelingen en</w:t>
      </w:r>
      <w:r w:rsidR="00B33111" w:rsidRPr="00816BCC">
        <w:rPr>
          <w:rFonts w:ascii="Arial" w:hAnsi="Arial" w:cs="Arial"/>
          <w:sz w:val="20"/>
        </w:rPr>
        <w:t xml:space="preserve"> Integrale Veiligheid</w:t>
      </w:r>
      <w:r w:rsidR="00B33111">
        <w:rPr>
          <w:rFonts w:ascii="Arial" w:hAnsi="Arial" w:cs="Arial"/>
          <w:sz w:val="20"/>
        </w:rPr>
        <w:t>);</w:t>
      </w:r>
    </w:p>
    <w:p w14:paraId="11DC64F0" w14:textId="77777777" w:rsidR="004940B6" w:rsidRDefault="00025068" w:rsidP="00B84374">
      <w:pPr>
        <w:pStyle w:val="Lijstalinea"/>
        <w:numPr>
          <w:ilvl w:val="0"/>
          <w:numId w:val="3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verschaft </w:t>
      </w:r>
      <w:r w:rsidR="004940B6">
        <w:rPr>
          <w:rFonts w:ascii="Arial" w:hAnsi="Arial" w:cs="Arial"/>
          <w:sz w:val="20"/>
        </w:rPr>
        <w:t xml:space="preserve">inzicht in de </w:t>
      </w:r>
      <w:r w:rsidR="008C1178">
        <w:rPr>
          <w:rFonts w:ascii="Arial" w:hAnsi="Arial" w:cs="Arial"/>
          <w:sz w:val="20"/>
        </w:rPr>
        <w:t xml:space="preserve">uit te voeren toetsen </w:t>
      </w:r>
      <w:r w:rsidR="004940B6">
        <w:rPr>
          <w:rFonts w:ascii="Arial" w:hAnsi="Arial" w:cs="Arial"/>
          <w:sz w:val="20"/>
        </w:rPr>
        <w:t>voor het project</w:t>
      </w:r>
      <w:r w:rsidR="00BF4A6D">
        <w:rPr>
          <w:rFonts w:ascii="Arial" w:hAnsi="Arial" w:cs="Arial"/>
          <w:sz w:val="20"/>
        </w:rPr>
        <w:t xml:space="preserve"> </w:t>
      </w:r>
      <w:r w:rsidR="006F2BE5">
        <w:rPr>
          <w:rFonts w:ascii="Arial" w:hAnsi="Arial" w:cs="Arial"/>
          <w:sz w:val="20"/>
        </w:rPr>
        <w:t>gedurende</w:t>
      </w:r>
      <w:r w:rsidR="00BF4A6D">
        <w:rPr>
          <w:rFonts w:ascii="Arial" w:hAnsi="Arial" w:cs="Arial"/>
          <w:sz w:val="20"/>
        </w:rPr>
        <w:t xml:space="preserve"> de toetsperiode</w:t>
      </w:r>
      <w:r w:rsidR="004940B6">
        <w:rPr>
          <w:rFonts w:ascii="Arial" w:hAnsi="Arial" w:cs="Arial"/>
          <w:sz w:val="20"/>
        </w:rPr>
        <w:t>;</w:t>
      </w:r>
    </w:p>
    <w:p w14:paraId="11DC64F1" w14:textId="77777777" w:rsidR="006F2BE5" w:rsidRDefault="00025068" w:rsidP="00B84374">
      <w:pPr>
        <w:pStyle w:val="Lijstalinea"/>
        <w:numPr>
          <w:ilvl w:val="0"/>
          <w:numId w:val="3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bevat </w:t>
      </w:r>
      <w:r w:rsidR="004940B6" w:rsidRPr="007E0FA2">
        <w:rPr>
          <w:rFonts w:ascii="Arial" w:hAnsi="Arial" w:cs="Arial"/>
          <w:sz w:val="20"/>
        </w:rPr>
        <w:t xml:space="preserve">minimaal de volgende aspecten: </w:t>
      </w:r>
    </w:p>
    <w:p w14:paraId="11DC64F2" w14:textId="77777777" w:rsidR="006F2BE5" w:rsidRDefault="00351816" w:rsidP="00B84374">
      <w:pPr>
        <w:pStyle w:val="Lijstalinea"/>
        <w:numPr>
          <w:ilvl w:val="1"/>
          <w:numId w:val="3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type toets (systeem/ proces/</w:t>
      </w:r>
      <w:r w:rsidRPr="00CA2EAE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product)</w:t>
      </w:r>
      <w:r w:rsidR="006F2BE5">
        <w:rPr>
          <w:rFonts w:ascii="Arial" w:hAnsi="Arial" w:cs="Arial"/>
          <w:sz w:val="20"/>
        </w:rPr>
        <w:t>;</w:t>
      </w:r>
      <w:r w:rsidR="00B51251">
        <w:rPr>
          <w:rFonts w:ascii="Arial" w:hAnsi="Arial" w:cs="Arial"/>
          <w:sz w:val="20"/>
        </w:rPr>
        <w:t xml:space="preserve"> </w:t>
      </w:r>
    </w:p>
    <w:p w14:paraId="11DC64F3" w14:textId="77777777" w:rsidR="006F2BE5" w:rsidRDefault="006F2BE5" w:rsidP="00B84374">
      <w:pPr>
        <w:pStyle w:val="Lijstalinea"/>
        <w:numPr>
          <w:ilvl w:val="1"/>
          <w:numId w:val="3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te toetsen risico’s;</w:t>
      </w:r>
      <w:r w:rsidR="00375647">
        <w:rPr>
          <w:rFonts w:ascii="Arial" w:hAnsi="Arial" w:cs="Arial"/>
          <w:sz w:val="20"/>
        </w:rPr>
        <w:t xml:space="preserve"> </w:t>
      </w:r>
    </w:p>
    <w:p w14:paraId="11DC64F4" w14:textId="77777777" w:rsidR="006F2BE5" w:rsidRDefault="00B51251" w:rsidP="00B84374">
      <w:pPr>
        <w:pStyle w:val="Lijstalinea"/>
        <w:numPr>
          <w:ilvl w:val="1"/>
          <w:numId w:val="33"/>
        </w:numPr>
        <w:rPr>
          <w:rFonts w:ascii="Arial" w:hAnsi="Arial" w:cs="Arial"/>
          <w:sz w:val="20"/>
        </w:rPr>
      </w:pPr>
      <w:proofErr w:type="spellStart"/>
      <w:r>
        <w:rPr>
          <w:rFonts w:ascii="Arial" w:hAnsi="Arial" w:cs="Arial"/>
          <w:sz w:val="20"/>
        </w:rPr>
        <w:t>toetsonderwer</w:t>
      </w:r>
      <w:r w:rsidR="006F2BE5">
        <w:rPr>
          <w:rFonts w:ascii="Arial" w:hAnsi="Arial" w:cs="Arial"/>
          <w:sz w:val="20"/>
        </w:rPr>
        <w:t>p</w:t>
      </w:r>
      <w:proofErr w:type="spellEnd"/>
      <w:r w:rsidR="006F2BE5">
        <w:rPr>
          <w:rFonts w:ascii="Arial" w:hAnsi="Arial" w:cs="Arial"/>
          <w:sz w:val="20"/>
        </w:rPr>
        <w:t xml:space="preserve"> (centrale vraag van de toets);</w:t>
      </w:r>
      <w:r>
        <w:rPr>
          <w:rFonts w:ascii="Arial" w:hAnsi="Arial" w:cs="Arial"/>
          <w:sz w:val="20"/>
        </w:rPr>
        <w:t xml:space="preserve"> </w:t>
      </w:r>
    </w:p>
    <w:p w14:paraId="11DC64F5" w14:textId="77777777" w:rsidR="006F2BE5" w:rsidRDefault="006F2BE5" w:rsidP="00B84374">
      <w:pPr>
        <w:pStyle w:val="Lijstalinea"/>
        <w:numPr>
          <w:ilvl w:val="1"/>
          <w:numId w:val="3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toetsers;</w:t>
      </w:r>
      <w:r w:rsidR="00375647">
        <w:rPr>
          <w:rFonts w:ascii="Arial" w:hAnsi="Arial" w:cs="Arial"/>
          <w:sz w:val="20"/>
        </w:rPr>
        <w:t xml:space="preserve"> </w:t>
      </w:r>
    </w:p>
    <w:p w14:paraId="11DC64F6" w14:textId="77777777" w:rsidR="004940B6" w:rsidRPr="00351816" w:rsidRDefault="00A35F8A" w:rsidP="00B84374">
      <w:pPr>
        <w:pStyle w:val="Lijstalinea"/>
        <w:numPr>
          <w:ilvl w:val="1"/>
          <w:numId w:val="3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en eventueel doel/basis/scope</w:t>
      </w:r>
      <w:r w:rsidR="006F2BE5">
        <w:rPr>
          <w:rFonts w:ascii="Arial" w:hAnsi="Arial" w:cs="Arial"/>
          <w:sz w:val="20"/>
        </w:rPr>
        <w:t>.</w:t>
      </w:r>
    </w:p>
    <w:p w14:paraId="11DC64F7" w14:textId="77777777" w:rsidR="00F97A9D" w:rsidRDefault="00025068" w:rsidP="00B84374">
      <w:pPr>
        <w:pStyle w:val="Lijstalinea"/>
        <w:numPr>
          <w:ilvl w:val="0"/>
          <w:numId w:val="33"/>
        </w:num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houdt </w:t>
      </w:r>
      <w:r w:rsidR="00A55ECA">
        <w:rPr>
          <w:rFonts w:ascii="Arial" w:hAnsi="Arial" w:cs="Arial"/>
          <w:sz w:val="20"/>
        </w:rPr>
        <w:t>r</w:t>
      </w:r>
      <w:r w:rsidR="00A55ECA" w:rsidRPr="00A55ECA">
        <w:rPr>
          <w:rFonts w:ascii="Arial" w:hAnsi="Arial" w:cs="Arial"/>
          <w:sz w:val="20"/>
        </w:rPr>
        <w:t>ekening met de beschikbaarheid van de</w:t>
      </w:r>
      <w:r w:rsidR="00A55ECA">
        <w:rPr>
          <w:rFonts w:ascii="Arial" w:hAnsi="Arial" w:cs="Arial"/>
          <w:sz w:val="20"/>
        </w:rPr>
        <w:t xml:space="preserve"> toetsers en materiedeskundigen;</w:t>
      </w:r>
      <w:r w:rsidR="00A55ECA" w:rsidRPr="00A55ECA">
        <w:rPr>
          <w:rFonts w:ascii="Arial" w:hAnsi="Arial" w:cs="Arial"/>
          <w:sz w:val="20"/>
        </w:rPr>
        <w:t xml:space="preserve"> </w:t>
      </w:r>
    </w:p>
    <w:p w14:paraId="11DC64F8" w14:textId="77777777" w:rsidR="006D5F35" w:rsidRDefault="00025068" w:rsidP="00B84374">
      <w:pPr>
        <w:pStyle w:val="Lijstalinea"/>
        <w:numPr>
          <w:ilvl w:val="0"/>
          <w:numId w:val="3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is </w:t>
      </w:r>
      <w:r w:rsidR="00AC68CF">
        <w:rPr>
          <w:rFonts w:ascii="Arial" w:hAnsi="Arial" w:cs="Arial"/>
          <w:sz w:val="20"/>
        </w:rPr>
        <w:t xml:space="preserve">voorzien </w:t>
      </w:r>
      <w:r w:rsidR="006D5F35">
        <w:rPr>
          <w:rFonts w:ascii="Arial" w:hAnsi="Arial" w:cs="Arial"/>
          <w:sz w:val="20"/>
        </w:rPr>
        <w:t xml:space="preserve">van </w:t>
      </w:r>
      <w:r>
        <w:rPr>
          <w:rFonts w:ascii="Arial" w:hAnsi="Arial" w:cs="Arial"/>
          <w:sz w:val="20"/>
        </w:rPr>
        <w:t xml:space="preserve">een </w:t>
      </w:r>
      <w:r w:rsidR="006D5F35">
        <w:rPr>
          <w:rFonts w:ascii="Arial" w:hAnsi="Arial" w:cs="Arial"/>
          <w:sz w:val="20"/>
        </w:rPr>
        <w:t>separaat document waarin:</w:t>
      </w:r>
    </w:p>
    <w:p w14:paraId="11DC64F9" w14:textId="77777777" w:rsidR="004575B0" w:rsidRPr="00CB19D4" w:rsidRDefault="00ED2169" w:rsidP="00B84374">
      <w:pPr>
        <w:pStyle w:val="Lijstalinea"/>
        <w:numPr>
          <w:ilvl w:val="1"/>
          <w:numId w:val="33"/>
        </w:numPr>
        <w:rPr>
          <w:rFonts w:ascii="Arial" w:hAnsi="Arial" w:cs="Arial"/>
          <w:sz w:val="20"/>
        </w:rPr>
      </w:pPr>
      <w:r w:rsidRPr="00CB19D4">
        <w:rPr>
          <w:rFonts w:ascii="Arial" w:hAnsi="Arial" w:cs="Arial"/>
          <w:sz w:val="20"/>
        </w:rPr>
        <w:t xml:space="preserve">verificatie en mutaties traceerbaar zijn; </w:t>
      </w:r>
    </w:p>
    <w:p w14:paraId="11DC64FA" w14:textId="77777777" w:rsidR="004575B0" w:rsidRPr="00CB19D4" w:rsidRDefault="00ED2169" w:rsidP="00B84374">
      <w:pPr>
        <w:pStyle w:val="Lijstalinea"/>
        <w:numPr>
          <w:ilvl w:val="1"/>
          <w:numId w:val="33"/>
        </w:numPr>
        <w:rPr>
          <w:rFonts w:ascii="Arial" w:hAnsi="Arial" w:cs="Arial"/>
          <w:sz w:val="20"/>
        </w:rPr>
      </w:pPr>
      <w:r w:rsidRPr="00CB19D4">
        <w:rPr>
          <w:rFonts w:ascii="Arial" w:hAnsi="Arial" w:cs="Arial"/>
          <w:sz w:val="20"/>
        </w:rPr>
        <w:t xml:space="preserve">versies en data zijn aangegeven van de gebruikte basis/inputdocumenten; </w:t>
      </w:r>
    </w:p>
    <w:p w14:paraId="11DC64FB" w14:textId="77777777" w:rsidR="004575B0" w:rsidRPr="00CB19D4" w:rsidRDefault="00ED2169" w:rsidP="00B84374">
      <w:pPr>
        <w:pStyle w:val="Lijstalinea"/>
        <w:numPr>
          <w:ilvl w:val="1"/>
          <w:numId w:val="33"/>
        </w:numPr>
        <w:rPr>
          <w:rFonts w:ascii="Arial" w:hAnsi="Arial" w:cs="Arial"/>
          <w:sz w:val="20"/>
        </w:rPr>
      </w:pPr>
      <w:r w:rsidRPr="00CB19D4">
        <w:rPr>
          <w:rFonts w:ascii="Arial" w:hAnsi="Arial" w:cs="Arial"/>
          <w:sz w:val="20"/>
        </w:rPr>
        <w:t xml:space="preserve">een onderbouwing wordt gegeven van eventuele afwijkingen van het </w:t>
      </w:r>
      <w:r w:rsidR="00CB19D4">
        <w:rPr>
          <w:rFonts w:ascii="Arial" w:hAnsi="Arial" w:cs="Arial"/>
          <w:sz w:val="20"/>
        </w:rPr>
        <w:tab/>
      </w:r>
      <w:r w:rsidR="00CB19D4">
        <w:rPr>
          <w:rFonts w:ascii="Arial" w:hAnsi="Arial" w:cs="Arial"/>
          <w:sz w:val="20"/>
        </w:rPr>
        <w:tab/>
        <w:t xml:space="preserve"> </w:t>
      </w:r>
      <w:r w:rsidR="00C86599">
        <w:rPr>
          <w:rFonts w:ascii="Arial" w:hAnsi="Arial" w:cs="Arial"/>
          <w:sz w:val="20"/>
        </w:rPr>
        <w:t>T</w:t>
      </w:r>
      <w:r w:rsidR="00C86599" w:rsidRPr="00CB19D4">
        <w:rPr>
          <w:rFonts w:ascii="Arial" w:hAnsi="Arial" w:cs="Arial"/>
          <w:sz w:val="20"/>
        </w:rPr>
        <w:t xml:space="preserve">oetsplan </w:t>
      </w:r>
      <w:r w:rsidRPr="00CB19D4">
        <w:rPr>
          <w:rFonts w:ascii="Arial" w:hAnsi="Arial" w:cs="Arial"/>
          <w:sz w:val="20"/>
        </w:rPr>
        <w:t xml:space="preserve">en </w:t>
      </w:r>
      <w:r w:rsidR="00C86599">
        <w:rPr>
          <w:rFonts w:ascii="Arial" w:hAnsi="Arial" w:cs="Arial"/>
          <w:sz w:val="20"/>
        </w:rPr>
        <w:t>C</w:t>
      </w:r>
      <w:r w:rsidR="00C86599" w:rsidRPr="00CB19D4">
        <w:rPr>
          <w:rFonts w:ascii="Arial" w:hAnsi="Arial" w:cs="Arial"/>
          <w:sz w:val="20"/>
        </w:rPr>
        <w:t>ontractbeheersplan</w:t>
      </w:r>
      <w:r w:rsidRPr="00CB19D4">
        <w:rPr>
          <w:rFonts w:ascii="Arial" w:hAnsi="Arial" w:cs="Arial"/>
          <w:sz w:val="20"/>
        </w:rPr>
        <w:t>.</w:t>
      </w:r>
    </w:p>
    <w:p w14:paraId="11DC64FC" w14:textId="440C59CF" w:rsidR="000D522B" w:rsidRDefault="008B4328" w:rsidP="00B84374">
      <w:pPr>
        <w:pStyle w:val="Lijstalinea"/>
        <w:numPr>
          <w:ilvl w:val="0"/>
          <w:numId w:val="3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de </w:t>
      </w:r>
      <w:r w:rsidR="00FD6754">
        <w:rPr>
          <w:rFonts w:ascii="Arial" w:hAnsi="Arial" w:cs="Arial"/>
          <w:sz w:val="20"/>
        </w:rPr>
        <w:t>T</w:t>
      </w:r>
      <w:r w:rsidR="00487D6D">
        <w:rPr>
          <w:rFonts w:ascii="Arial" w:hAnsi="Arial" w:cs="Arial"/>
          <w:sz w:val="20"/>
        </w:rPr>
        <w:t>oetsplan</w:t>
      </w:r>
      <w:r>
        <w:rPr>
          <w:rFonts w:ascii="Arial" w:hAnsi="Arial" w:cs="Arial"/>
          <w:sz w:val="20"/>
        </w:rPr>
        <w:t>ning</w:t>
      </w:r>
      <w:r w:rsidR="00487D6D">
        <w:rPr>
          <w:rFonts w:ascii="Arial" w:hAnsi="Arial" w:cs="Arial"/>
          <w:sz w:val="20"/>
        </w:rPr>
        <w:t xml:space="preserve"> is actueel en is gedurende de toetsperiode maximaal één keer geactualiseerd op verzoek van de contractmanager</w:t>
      </w:r>
      <w:r w:rsidR="00FD6754">
        <w:rPr>
          <w:rFonts w:ascii="Arial" w:hAnsi="Arial" w:cs="Arial"/>
          <w:sz w:val="20"/>
        </w:rPr>
        <w:t>;</w:t>
      </w:r>
    </w:p>
    <w:p w14:paraId="11DC64FD" w14:textId="77777777" w:rsidR="00976A59" w:rsidRPr="00D23F6E" w:rsidRDefault="00976A59" w:rsidP="00976A59">
      <w:pPr>
        <w:pStyle w:val="Lijstalinea"/>
        <w:numPr>
          <w:ilvl w:val="0"/>
          <w:numId w:val="3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is opgesteld volgens de huisstijlregels van RWS en voorzien van een classificatie volgens </w:t>
      </w:r>
      <w:r w:rsidRPr="00032155">
        <w:rPr>
          <w:rFonts w:ascii="Arial" w:hAnsi="Arial" w:cs="Arial"/>
          <w:sz w:val="20"/>
        </w:rPr>
        <w:t>Traject Informatie Classificatie(</w:t>
      </w:r>
      <w:proofErr w:type="spellStart"/>
      <w:r w:rsidRPr="00032155">
        <w:rPr>
          <w:rFonts w:ascii="Arial" w:hAnsi="Arial" w:cs="Arial"/>
          <w:sz w:val="20"/>
        </w:rPr>
        <w:t>TrIC</w:t>
      </w:r>
      <w:proofErr w:type="spellEnd"/>
      <w:r w:rsidRPr="00032155">
        <w:rPr>
          <w:rFonts w:ascii="Arial" w:hAnsi="Arial" w:cs="Arial"/>
          <w:sz w:val="20"/>
        </w:rPr>
        <w:t>)</w:t>
      </w:r>
      <w:r>
        <w:rPr>
          <w:rFonts w:ascii="Arial" w:hAnsi="Arial" w:cs="Arial"/>
          <w:sz w:val="20"/>
        </w:rPr>
        <w:t>;</w:t>
      </w:r>
    </w:p>
    <w:p w14:paraId="11DC64FE" w14:textId="77777777" w:rsidR="00C923A0" w:rsidRPr="00462DBF" w:rsidRDefault="00FD6754" w:rsidP="00B84374">
      <w:pPr>
        <w:pStyle w:val="Lijstalinea"/>
        <w:numPr>
          <w:ilvl w:val="0"/>
          <w:numId w:val="33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</w:t>
      </w:r>
      <w:r w:rsidR="00462DBF">
        <w:rPr>
          <w:rFonts w:ascii="Arial" w:hAnsi="Arial" w:cs="Arial"/>
          <w:sz w:val="20"/>
        </w:rPr>
        <w:t>s vastgesteld en voorzien van de vaststellingsdatum door de contractmanager.</w:t>
      </w:r>
    </w:p>
    <w:p w14:paraId="11DC6500" w14:textId="77777777" w:rsidR="008451B4" w:rsidRPr="008451B4" w:rsidRDefault="008451B4" w:rsidP="008451B4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b/>
          <w:sz w:val="20"/>
        </w:rPr>
      </w:pPr>
    </w:p>
    <w:p w14:paraId="11DC6501" w14:textId="77777777" w:rsidR="008451B4" w:rsidRDefault="008451B4">
      <w:pPr>
        <w:spacing w:after="200" w:line="276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11DC6502" w14:textId="77777777" w:rsidR="004575B0" w:rsidRDefault="00ED2169">
      <w:pPr>
        <w:pStyle w:val="Lijstalinea"/>
        <w:numPr>
          <w:ilvl w:val="0"/>
          <w:numId w:val="24"/>
        </w:num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b/>
          <w:sz w:val="20"/>
        </w:rPr>
      </w:pPr>
      <w:r w:rsidRPr="00ED2169">
        <w:rPr>
          <w:rFonts w:ascii="Arial" w:hAnsi="Arial" w:cs="Arial"/>
          <w:b/>
          <w:sz w:val="20"/>
        </w:rPr>
        <w:lastRenderedPageBreak/>
        <w:t>Processchema</w:t>
      </w:r>
    </w:p>
    <w:p w14:paraId="11DC6503" w14:textId="77777777" w:rsidR="008451B4" w:rsidRDefault="008451B4" w:rsidP="00FD2BF4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11DC6504" w14:textId="77777777" w:rsidR="008451B4" w:rsidRDefault="008451B4" w:rsidP="00FD2BF4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11DC6505" w14:textId="77777777" w:rsidR="008451B4" w:rsidRDefault="00260480" w:rsidP="00FD2BF4">
      <w:pPr>
        <w:tabs>
          <w:tab w:val="left" w:pos="1075"/>
        </w:tabs>
        <w:autoSpaceDE w:val="0"/>
        <w:autoSpaceDN w:val="0"/>
        <w:adjustRightInd w:val="0"/>
        <w:rPr>
          <w:rFonts w:ascii="Arial" w:hAnsi="Arial" w:cs="Arial"/>
          <w:b/>
          <w:sz w:val="20"/>
        </w:rPr>
      </w:pPr>
      <w:r>
        <w:object w:dxaOrig="8654" w:dyaOrig="10175" w14:anchorId="11DC6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2.75pt;height:508.5pt" o:ole="">
            <v:imagedata r:id="rId12" o:title=""/>
          </v:shape>
          <o:OLEObject Type="Embed" ProgID="Visio.Drawing.11" ShapeID="_x0000_i1025" DrawAspect="Content" ObjectID="_1602944096" r:id="rId13"/>
        </w:object>
      </w:r>
    </w:p>
    <w:sectPr w:rsidR="008451B4" w:rsidSect="002B2EDC">
      <w:foot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DC6509" w14:textId="77777777" w:rsidR="00DA39C8" w:rsidRDefault="00DA39C8" w:rsidP="00426F6A">
      <w:r>
        <w:separator/>
      </w:r>
    </w:p>
  </w:endnote>
  <w:endnote w:type="continuationSeparator" w:id="0">
    <w:p w14:paraId="11DC650A" w14:textId="77777777" w:rsidR="00DA39C8" w:rsidRDefault="00DA39C8" w:rsidP="00426F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DC650B" w14:textId="77777777" w:rsidR="003408E8" w:rsidRDefault="003408E8" w:rsidP="00426F6A">
    <w:pPr>
      <w:pStyle w:val="Voettekst"/>
      <w:tabs>
        <w:tab w:val="clear" w:pos="4513"/>
        <w:tab w:val="center" w:pos="4500"/>
        <w:tab w:val="right" w:pos="8280"/>
      </w:tabs>
      <w:ind w:right="-51"/>
      <w:rPr>
        <w:rStyle w:val="Paginanummer"/>
        <w:rFonts w:ascii="Arial" w:hAnsi="Arial" w:cs="Arial"/>
        <w:sz w:val="16"/>
        <w:szCs w:val="16"/>
      </w:rPr>
    </w:pPr>
  </w:p>
  <w:p w14:paraId="11DC650C" w14:textId="77777777" w:rsidR="003408E8" w:rsidRDefault="003408E8" w:rsidP="00426F6A">
    <w:pPr>
      <w:pStyle w:val="Voettekst"/>
      <w:tabs>
        <w:tab w:val="clear" w:pos="4513"/>
        <w:tab w:val="center" w:pos="4500"/>
        <w:tab w:val="right" w:pos="8280"/>
      </w:tabs>
      <w:ind w:right="-51"/>
      <w:rPr>
        <w:rStyle w:val="Paginanummer"/>
        <w:rFonts w:ascii="Arial" w:hAnsi="Arial" w:cs="Arial"/>
        <w:sz w:val="16"/>
        <w:szCs w:val="16"/>
      </w:rPr>
    </w:pPr>
  </w:p>
  <w:p w14:paraId="11DC650D" w14:textId="77777777" w:rsidR="003408E8" w:rsidRDefault="003408E8" w:rsidP="00DA63D7">
    <w:pPr>
      <w:pBdr>
        <w:top w:val="single" w:sz="4" w:space="0" w:color="auto"/>
      </w:pBdr>
      <w:tabs>
        <w:tab w:val="center" w:pos="4320"/>
        <w:tab w:val="right" w:pos="8640"/>
      </w:tabs>
      <w:rPr>
        <w:rFonts w:cs="Courier New"/>
        <w:color w:val="000000"/>
        <w:sz w:val="16"/>
        <w:szCs w:val="16"/>
        <w:u w:val="single"/>
        <w:lang w:val="nb-NO" w:eastAsia="nl-NL"/>
      </w:rPr>
    </w:pPr>
  </w:p>
  <w:p w14:paraId="11DC650E" w14:textId="15218145" w:rsidR="003408E8" w:rsidRPr="00645927" w:rsidRDefault="00CA56C2" w:rsidP="00DA63D7">
    <w:pPr>
      <w:pBdr>
        <w:top w:val="single" w:sz="4" w:space="0" w:color="auto"/>
      </w:pBdr>
      <w:tabs>
        <w:tab w:val="center" w:pos="4320"/>
        <w:tab w:val="right" w:pos="8640"/>
      </w:tabs>
      <w:rPr>
        <w:rFonts w:cs="Courier New"/>
        <w:color w:val="000000"/>
        <w:sz w:val="13"/>
        <w:szCs w:val="13"/>
        <w:u w:val="single"/>
        <w:lang w:val="nb-NO" w:eastAsia="nl-NL"/>
      </w:rPr>
    </w:pPr>
    <w:r>
      <w:rPr>
        <w:b/>
        <w:sz w:val="13"/>
        <w:szCs w:val="13"/>
      </w:rPr>
      <w:t xml:space="preserve">RWS </w:t>
    </w:r>
    <w:r w:rsidR="003408E8">
      <w:rPr>
        <w:b/>
        <w:sz w:val="13"/>
        <w:szCs w:val="13"/>
      </w:rPr>
      <w:t xml:space="preserve">INFORMATIE </w:t>
    </w:r>
    <w:r w:rsidR="003408E8">
      <w:rPr>
        <w:sz w:val="13"/>
        <w:szCs w:val="13"/>
      </w:rPr>
      <w:t xml:space="preserve">| Product </w:t>
    </w:r>
    <w:proofErr w:type="spellStart"/>
    <w:r w:rsidR="003408E8">
      <w:rPr>
        <w:sz w:val="13"/>
        <w:szCs w:val="13"/>
      </w:rPr>
      <w:t>Toetsplanning</w:t>
    </w:r>
    <w:proofErr w:type="spellEnd"/>
    <w:r w:rsidR="00707735">
      <w:rPr>
        <w:sz w:val="13"/>
        <w:szCs w:val="13"/>
      </w:rPr>
      <w:t xml:space="preserve"> - versie 1.</w:t>
    </w:r>
    <w:r w:rsidR="00F40D44">
      <w:rPr>
        <w:sz w:val="13"/>
        <w:szCs w:val="13"/>
      </w:rPr>
      <w:t>2</w:t>
    </w:r>
    <w:r w:rsidR="004F73D7" w:rsidRPr="00E75764">
      <w:rPr>
        <w:sz w:val="13"/>
        <w:szCs w:val="13"/>
      </w:rPr>
      <w:t xml:space="preserve"> </w:t>
    </w:r>
    <w:r w:rsidR="003408E8" w:rsidRPr="00E75764">
      <w:rPr>
        <w:sz w:val="13"/>
        <w:szCs w:val="13"/>
      </w:rPr>
      <w:t>|</w:t>
    </w:r>
    <w:r w:rsidR="003408E8">
      <w:rPr>
        <w:sz w:val="13"/>
        <w:szCs w:val="13"/>
      </w:rPr>
      <w:t xml:space="preserve"> </w:t>
    </w:r>
    <w:r w:rsidR="00282861">
      <w:rPr>
        <w:sz w:val="13"/>
        <w:szCs w:val="13"/>
      </w:rPr>
      <w:t>2</w:t>
    </w:r>
    <w:r w:rsidR="00F40D44">
      <w:rPr>
        <w:sz w:val="13"/>
        <w:szCs w:val="13"/>
      </w:rPr>
      <w:t>3</w:t>
    </w:r>
    <w:r w:rsidR="00282861">
      <w:rPr>
        <w:sz w:val="13"/>
        <w:szCs w:val="13"/>
      </w:rPr>
      <w:t xml:space="preserve"> </w:t>
    </w:r>
    <w:r w:rsidR="00ED6BB8">
      <w:rPr>
        <w:sz w:val="13"/>
        <w:szCs w:val="13"/>
      </w:rPr>
      <w:t xml:space="preserve">oktober </w:t>
    </w:r>
    <w:r w:rsidR="004F73D7">
      <w:rPr>
        <w:sz w:val="13"/>
        <w:szCs w:val="13"/>
      </w:rPr>
      <w:t>201</w:t>
    </w:r>
    <w:r w:rsidR="00F40D44">
      <w:rPr>
        <w:sz w:val="13"/>
        <w:szCs w:val="13"/>
      </w:rPr>
      <w:t>8</w:t>
    </w:r>
    <w:r w:rsidR="003408E8" w:rsidRPr="00E75764">
      <w:rPr>
        <w:sz w:val="13"/>
        <w:szCs w:val="13"/>
      </w:rPr>
      <w:tab/>
    </w:r>
    <w:r w:rsidR="00C80F29" w:rsidRPr="00E75764">
      <w:rPr>
        <w:rStyle w:val="Paginanummer"/>
        <w:sz w:val="13"/>
        <w:szCs w:val="13"/>
      </w:rPr>
      <w:fldChar w:fldCharType="begin"/>
    </w:r>
    <w:r w:rsidR="003408E8" w:rsidRPr="00E75764">
      <w:rPr>
        <w:rStyle w:val="Paginanummer"/>
        <w:sz w:val="13"/>
        <w:szCs w:val="13"/>
      </w:rPr>
      <w:instrText xml:space="preserve"> PAGE </w:instrText>
    </w:r>
    <w:r w:rsidR="00C80F29" w:rsidRPr="00E75764">
      <w:rPr>
        <w:rStyle w:val="Paginanummer"/>
        <w:sz w:val="13"/>
        <w:szCs w:val="13"/>
      </w:rPr>
      <w:fldChar w:fldCharType="separate"/>
    </w:r>
    <w:r w:rsidR="00102093">
      <w:rPr>
        <w:rStyle w:val="Paginanummer"/>
        <w:noProof/>
        <w:sz w:val="13"/>
        <w:szCs w:val="13"/>
      </w:rPr>
      <w:t>1</w:t>
    </w:r>
    <w:r w:rsidR="00C80F29" w:rsidRPr="00E75764">
      <w:rPr>
        <w:rStyle w:val="Paginanummer"/>
        <w:sz w:val="13"/>
        <w:szCs w:val="13"/>
      </w:rPr>
      <w:fldChar w:fldCharType="end"/>
    </w:r>
    <w:r w:rsidR="003408E8" w:rsidRPr="00E75764">
      <w:rPr>
        <w:rStyle w:val="Paginanummer"/>
        <w:sz w:val="13"/>
        <w:szCs w:val="13"/>
      </w:rPr>
      <w:t xml:space="preserve"> van </w:t>
    </w:r>
    <w:r w:rsidR="00C80F29" w:rsidRPr="00E75764">
      <w:rPr>
        <w:rStyle w:val="Paginanummer"/>
        <w:sz w:val="13"/>
        <w:szCs w:val="13"/>
      </w:rPr>
      <w:fldChar w:fldCharType="begin"/>
    </w:r>
    <w:r w:rsidR="003408E8" w:rsidRPr="00E75764">
      <w:rPr>
        <w:rStyle w:val="Paginanummer"/>
        <w:sz w:val="13"/>
        <w:szCs w:val="13"/>
      </w:rPr>
      <w:instrText xml:space="preserve"> NUMPAGES </w:instrText>
    </w:r>
    <w:r w:rsidR="00C80F29" w:rsidRPr="00E75764">
      <w:rPr>
        <w:rStyle w:val="Paginanummer"/>
        <w:sz w:val="13"/>
        <w:szCs w:val="13"/>
      </w:rPr>
      <w:fldChar w:fldCharType="separate"/>
    </w:r>
    <w:r w:rsidR="00102093">
      <w:rPr>
        <w:rStyle w:val="Paginanummer"/>
        <w:noProof/>
        <w:sz w:val="13"/>
        <w:szCs w:val="13"/>
      </w:rPr>
      <w:t>2</w:t>
    </w:r>
    <w:r w:rsidR="00C80F29" w:rsidRPr="00E75764">
      <w:rPr>
        <w:rStyle w:val="Paginanummer"/>
        <w:sz w:val="13"/>
        <w:szCs w:val="13"/>
      </w:rPr>
      <w:fldChar w:fldCharType="end"/>
    </w:r>
  </w:p>
  <w:p w14:paraId="11DC650F" w14:textId="77777777" w:rsidR="003408E8" w:rsidRPr="00153F8F" w:rsidRDefault="003408E8" w:rsidP="00800CA4">
    <w:pPr>
      <w:pStyle w:val="Voettekst"/>
      <w:tabs>
        <w:tab w:val="left" w:pos="1568"/>
        <w:tab w:val="right" w:pos="8280"/>
      </w:tabs>
      <w:ind w:right="-51"/>
      <w:rPr>
        <w:lang w:val="nb-N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DC6507" w14:textId="77777777" w:rsidR="00DA39C8" w:rsidRDefault="00DA39C8" w:rsidP="00426F6A">
      <w:r>
        <w:separator/>
      </w:r>
    </w:p>
  </w:footnote>
  <w:footnote w:type="continuationSeparator" w:id="0">
    <w:p w14:paraId="11DC6508" w14:textId="77777777" w:rsidR="00DA39C8" w:rsidRDefault="00DA39C8" w:rsidP="00426F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AD52CB12"/>
    <w:lvl w:ilvl="0">
      <w:start w:val="1"/>
      <w:numFmt w:val="decimal"/>
      <w:lvlText w:val="%1"/>
      <w:lvlJc w:val="righ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righ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"/>
      <w:lvlJc w:val="right"/>
      <w:pPr>
        <w:tabs>
          <w:tab w:val="num" w:pos="360"/>
        </w:tabs>
        <w:ind w:left="0" w:firstLine="0"/>
      </w:pPr>
    </w:lvl>
    <w:lvl w:ilvl="3">
      <w:start w:val="1"/>
      <w:numFmt w:val="decimal"/>
      <w:lvlText w:val="%1.%2.%3.%4"/>
      <w:lvlJc w:val="right"/>
      <w:pPr>
        <w:tabs>
          <w:tab w:val="num" w:pos="360"/>
        </w:tabs>
        <w:ind w:left="0" w:firstLine="0"/>
      </w:pPr>
    </w:lvl>
    <w:lvl w:ilvl="4">
      <w:start w:val="1"/>
      <w:numFmt w:val="decimal"/>
      <w:lvlText w:val="%1.%2.%3.%4.%5"/>
      <w:lvlJc w:val="righ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3C6A21"/>
    <w:multiLevelType w:val="multilevel"/>
    <w:tmpl w:val="973421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8"/>
      <w:numFmt w:val="decimal"/>
      <w:isLgl/>
      <w:lvlText w:val="%1.%2"/>
      <w:lvlJc w:val="left"/>
      <w:pPr>
        <w:ind w:left="159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7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">
    <w:nsid w:val="0BA9160B"/>
    <w:multiLevelType w:val="multilevel"/>
    <w:tmpl w:val="D6480036"/>
    <w:lvl w:ilvl="0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C7A635B"/>
    <w:multiLevelType w:val="hybridMultilevel"/>
    <w:tmpl w:val="D6E81C0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0EEC213C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>
    <w:nsid w:val="13915DE1"/>
    <w:multiLevelType w:val="hybridMultilevel"/>
    <w:tmpl w:val="18609BD6"/>
    <w:lvl w:ilvl="0" w:tplc="79C4C3FC">
      <w:start w:val="1"/>
      <w:numFmt w:val="decimal"/>
      <w:lvlText w:val="4.%1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944B68"/>
    <w:multiLevelType w:val="hybridMultilevel"/>
    <w:tmpl w:val="465A6D9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501381"/>
    <w:multiLevelType w:val="hybridMultilevel"/>
    <w:tmpl w:val="005C391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pStyle w:val="Kop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064B91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32E5F87"/>
    <w:multiLevelType w:val="hybridMultilevel"/>
    <w:tmpl w:val="1B40A6E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F66DE5"/>
    <w:multiLevelType w:val="hybridMultilevel"/>
    <w:tmpl w:val="6F1886C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433C70"/>
    <w:multiLevelType w:val="multilevel"/>
    <w:tmpl w:val="8A5E9D5A"/>
    <w:lvl w:ilvl="0">
      <w:start w:val="1"/>
      <w:numFmt w:val="bullet"/>
      <w:lvlText w:val="−"/>
      <w:lvlJc w:val="left"/>
      <w:pPr>
        <w:ind w:left="360" w:hanging="360"/>
      </w:pPr>
      <w:rPr>
        <w:rFonts w:ascii="Arial" w:hAnsi="Arial" w:hint="default"/>
        <w:b w:val="0"/>
        <w:i w:val="0"/>
        <w:sz w:val="2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2E070C98"/>
    <w:multiLevelType w:val="hybridMultilevel"/>
    <w:tmpl w:val="E544EC4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C71AB428">
      <w:start w:val="1"/>
      <w:numFmt w:val="decimal"/>
      <w:lvlText w:val="4.6.%2"/>
      <w:lvlJc w:val="left"/>
      <w:pPr>
        <w:ind w:left="1440" w:hanging="360"/>
      </w:pPr>
      <w:rPr>
        <w:rFonts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FE5C2F"/>
    <w:multiLevelType w:val="hybridMultilevel"/>
    <w:tmpl w:val="81B69B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693678"/>
    <w:multiLevelType w:val="hybridMultilevel"/>
    <w:tmpl w:val="A73068C4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B5A28A4"/>
    <w:multiLevelType w:val="hybridMultilevel"/>
    <w:tmpl w:val="A4A49990"/>
    <w:lvl w:ilvl="0" w:tplc="B6DEEF54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0C21D5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A5D21DD"/>
    <w:multiLevelType w:val="hybridMultilevel"/>
    <w:tmpl w:val="B78E5BCA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696D5F"/>
    <w:multiLevelType w:val="hybridMultilevel"/>
    <w:tmpl w:val="199863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F5076E"/>
    <w:multiLevelType w:val="hybridMultilevel"/>
    <w:tmpl w:val="EE0615EC"/>
    <w:lvl w:ilvl="0" w:tplc="94D413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A385540"/>
    <w:multiLevelType w:val="hybridMultilevel"/>
    <w:tmpl w:val="9B9A1162"/>
    <w:lvl w:ilvl="0" w:tplc="B56A43D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EB4C94"/>
    <w:multiLevelType w:val="hybridMultilevel"/>
    <w:tmpl w:val="1A4425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3967AE"/>
    <w:multiLevelType w:val="hybridMultilevel"/>
    <w:tmpl w:val="ADDA2DD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98042B"/>
    <w:multiLevelType w:val="hybridMultilevel"/>
    <w:tmpl w:val="86665A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2F1222"/>
    <w:multiLevelType w:val="hybridMultilevel"/>
    <w:tmpl w:val="B1F8027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5303A61"/>
    <w:multiLevelType w:val="hybridMultilevel"/>
    <w:tmpl w:val="AD4CEC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285BD8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6D6878C0"/>
    <w:multiLevelType w:val="hybridMultilevel"/>
    <w:tmpl w:val="82E4CDF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E83065"/>
    <w:multiLevelType w:val="hybridMultilevel"/>
    <w:tmpl w:val="B442DE6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D30012"/>
    <w:multiLevelType w:val="hybridMultilevel"/>
    <w:tmpl w:val="F222B12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7B071B"/>
    <w:multiLevelType w:val="hybridMultilevel"/>
    <w:tmpl w:val="A5842854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24AC22">
      <w:numFmt w:val="bullet"/>
      <w:lvlText w:val="•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D14B04"/>
    <w:multiLevelType w:val="hybridMultilevel"/>
    <w:tmpl w:val="5E86D6B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0413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95E4C0F"/>
    <w:multiLevelType w:val="hybridMultilevel"/>
    <w:tmpl w:val="4A3C6F9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i w:val="0"/>
        <w:sz w:val="21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8"/>
  </w:num>
  <w:num w:numId="4">
    <w:abstractNumId w:val="25"/>
  </w:num>
  <w:num w:numId="5">
    <w:abstractNumId w:val="30"/>
  </w:num>
  <w:num w:numId="6">
    <w:abstractNumId w:val="13"/>
  </w:num>
  <w:num w:numId="7">
    <w:abstractNumId w:val="10"/>
  </w:num>
  <w:num w:numId="8">
    <w:abstractNumId w:val="21"/>
  </w:num>
  <w:num w:numId="9">
    <w:abstractNumId w:val="28"/>
  </w:num>
  <w:num w:numId="10">
    <w:abstractNumId w:val="29"/>
  </w:num>
  <w:num w:numId="11">
    <w:abstractNumId w:val="23"/>
  </w:num>
  <w:num w:numId="12">
    <w:abstractNumId w:val="19"/>
  </w:num>
  <w:num w:numId="13">
    <w:abstractNumId w:val="3"/>
  </w:num>
  <w:num w:numId="14">
    <w:abstractNumId w:val="8"/>
  </w:num>
  <w:num w:numId="15">
    <w:abstractNumId w:val="16"/>
  </w:num>
  <w:num w:numId="16">
    <w:abstractNumId w:val="4"/>
  </w:num>
  <w:num w:numId="17">
    <w:abstractNumId w:val="26"/>
  </w:num>
  <w:num w:numId="18">
    <w:abstractNumId w:val="2"/>
  </w:num>
  <w:num w:numId="19">
    <w:abstractNumId w:val="15"/>
  </w:num>
  <w:num w:numId="20">
    <w:abstractNumId w:val="11"/>
  </w:num>
  <w:num w:numId="21">
    <w:abstractNumId w:val="20"/>
  </w:num>
  <w:num w:numId="22">
    <w:abstractNumId w:val="5"/>
  </w:num>
  <w:num w:numId="23">
    <w:abstractNumId w:val="12"/>
  </w:num>
  <w:num w:numId="24">
    <w:abstractNumId w:val="1"/>
  </w:num>
  <w:num w:numId="25">
    <w:abstractNumId w:val="32"/>
  </w:num>
  <w:num w:numId="26">
    <w:abstractNumId w:val="9"/>
  </w:num>
  <w:num w:numId="27">
    <w:abstractNumId w:val="31"/>
  </w:num>
  <w:num w:numId="28">
    <w:abstractNumId w:val="27"/>
  </w:num>
  <w:num w:numId="29">
    <w:abstractNumId w:val="6"/>
  </w:num>
  <w:num w:numId="30">
    <w:abstractNumId w:val="24"/>
  </w:num>
  <w:num w:numId="31">
    <w:abstractNumId w:val="14"/>
  </w:num>
  <w:num w:numId="32">
    <w:abstractNumId w:val="17"/>
  </w:num>
  <w:num w:numId="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24B8"/>
    <w:rsid w:val="00002719"/>
    <w:rsid w:val="00002A8D"/>
    <w:rsid w:val="00004E39"/>
    <w:rsid w:val="00010CE4"/>
    <w:rsid w:val="00011F8E"/>
    <w:rsid w:val="000125E5"/>
    <w:rsid w:val="00013BA6"/>
    <w:rsid w:val="000145E0"/>
    <w:rsid w:val="00017DF7"/>
    <w:rsid w:val="00022982"/>
    <w:rsid w:val="00022BA6"/>
    <w:rsid w:val="00022C1F"/>
    <w:rsid w:val="00025068"/>
    <w:rsid w:val="00027CF3"/>
    <w:rsid w:val="0003048F"/>
    <w:rsid w:val="00032B70"/>
    <w:rsid w:val="00035391"/>
    <w:rsid w:val="000354F5"/>
    <w:rsid w:val="0004010E"/>
    <w:rsid w:val="00040F3D"/>
    <w:rsid w:val="00044776"/>
    <w:rsid w:val="00046BDE"/>
    <w:rsid w:val="00047C07"/>
    <w:rsid w:val="00056E48"/>
    <w:rsid w:val="00060155"/>
    <w:rsid w:val="00072BD5"/>
    <w:rsid w:val="000735E6"/>
    <w:rsid w:val="00073B4D"/>
    <w:rsid w:val="0007431A"/>
    <w:rsid w:val="00075DA3"/>
    <w:rsid w:val="00082B5E"/>
    <w:rsid w:val="000841E8"/>
    <w:rsid w:val="00084ED4"/>
    <w:rsid w:val="00085844"/>
    <w:rsid w:val="00086F48"/>
    <w:rsid w:val="00090947"/>
    <w:rsid w:val="0009129F"/>
    <w:rsid w:val="00093007"/>
    <w:rsid w:val="0009518E"/>
    <w:rsid w:val="00096858"/>
    <w:rsid w:val="00097F20"/>
    <w:rsid w:val="000A2342"/>
    <w:rsid w:val="000A5328"/>
    <w:rsid w:val="000A5F63"/>
    <w:rsid w:val="000A6104"/>
    <w:rsid w:val="000A7753"/>
    <w:rsid w:val="000B272D"/>
    <w:rsid w:val="000B38F2"/>
    <w:rsid w:val="000B41AC"/>
    <w:rsid w:val="000C4A46"/>
    <w:rsid w:val="000C6009"/>
    <w:rsid w:val="000D2927"/>
    <w:rsid w:val="000D492E"/>
    <w:rsid w:val="000D522B"/>
    <w:rsid w:val="000E0205"/>
    <w:rsid w:val="000E0278"/>
    <w:rsid w:val="000E1AD7"/>
    <w:rsid w:val="000E22CE"/>
    <w:rsid w:val="000E394B"/>
    <w:rsid w:val="00102093"/>
    <w:rsid w:val="001024B8"/>
    <w:rsid w:val="00102AA5"/>
    <w:rsid w:val="00107DE6"/>
    <w:rsid w:val="0011070F"/>
    <w:rsid w:val="00110DAA"/>
    <w:rsid w:val="00113842"/>
    <w:rsid w:val="00114372"/>
    <w:rsid w:val="0011455B"/>
    <w:rsid w:val="00115096"/>
    <w:rsid w:val="0012675E"/>
    <w:rsid w:val="00132A62"/>
    <w:rsid w:val="001379B8"/>
    <w:rsid w:val="0015049B"/>
    <w:rsid w:val="00153F8F"/>
    <w:rsid w:val="001548C0"/>
    <w:rsid w:val="00155FE9"/>
    <w:rsid w:val="00156404"/>
    <w:rsid w:val="00164349"/>
    <w:rsid w:val="00164655"/>
    <w:rsid w:val="0017197B"/>
    <w:rsid w:val="00181B9A"/>
    <w:rsid w:val="00181F00"/>
    <w:rsid w:val="001851AA"/>
    <w:rsid w:val="001852FF"/>
    <w:rsid w:val="00185C19"/>
    <w:rsid w:val="00185CFD"/>
    <w:rsid w:val="0018626E"/>
    <w:rsid w:val="00190FE0"/>
    <w:rsid w:val="0019104E"/>
    <w:rsid w:val="001933ED"/>
    <w:rsid w:val="00194F3C"/>
    <w:rsid w:val="001A20A9"/>
    <w:rsid w:val="001A2661"/>
    <w:rsid w:val="001A3EA0"/>
    <w:rsid w:val="001A4185"/>
    <w:rsid w:val="001A7319"/>
    <w:rsid w:val="001B0442"/>
    <w:rsid w:val="001B10E6"/>
    <w:rsid w:val="001C2D0E"/>
    <w:rsid w:val="001C34B7"/>
    <w:rsid w:val="001C5E04"/>
    <w:rsid w:val="001C63DE"/>
    <w:rsid w:val="001D3C11"/>
    <w:rsid w:val="001D7AC7"/>
    <w:rsid w:val="001E2464"/>
    <w:rsid w:val="001E2950"/>
    <w:rsid w:val="001E3F4E"/>
    <w:rsid w:val="001E48BF"/>
    <w:rsid w:val="001E4957"/>
    <w:rsid w:val="001E6AAE"/>
    <w:rsid w:val="001E7FEC"/>
    <w:rsid w:val="001F02C9"/>
    <w:rsid w:val="001F10AA"/>
    <w:rsid w:val="001F2CE9"/>
    <w:rsid w:val="001F71DB"/>
    <w:rsid w:val="00202A52"/>
    <w:rsid w:val="00203B81"/>
    <w:rsid w:val="00204F32"/>
    <w:rsid w:val="00206D6F"/>
    <w:rsid w:val="00207FB8"/>
    <w:rsid w:val="002116C0"/>
    <w:rsid w:val="00212C1A"/>
    <w:rsid w:val="002132D4"/>
    <w:rsid w:val="002149DE"/>
    <w:rsid w:val="00215F67"/>
    <w:rsid w:val="00217C9A"/>
    <w:rsid w:val="00217CBE"/>
    <w:rsid w:val="00222B5E"/>
    <w:rsid w:val="00223E98"/>
    <w:rsid w:val="0022627E"/>
    <w:rsid w:val="0022713C"/>
    <w:rsid w:val="002333B9"/>
    <w:rsid w:val="00234133"/>
    <w:rsid w:val="00236EE6"/>
    <w:rsid w:val="0023768D"/>
    <w:rsid w:val="0023778F"/>
    <w:rsid w:val="00243B0F"/>
    <w:rsid w:val="0024441A"/>
    <w:rsid w:val="00246538"/>
    <w:rsid w:val="002522D3"/>
    <w:rsid w:val="002537F1"/>
    <w:rsid w:val="002547CC"/>
    <w:rsid w:val="00260286"/>
    <w:rsid w:val="00260480"/>
    <w:rsid w:val="002626DB"/>
    <w:rsid w:val="00262F9F"/>
    <w:rsid w:val="002632CA"/>
    <w:rsid w:val="00263335"/>
    <w:rsid w:val="00264845"/>
    <w:rsid w:val="002732BC"/>
    <w:rsid w:val="00274998"/>
    <w:rsid w:val="00280F89"/>
    <w:rsid w:val="00282861"/>
    <w:rsid w:val="002843D7"/>
    <w:rsid w:val="00287388"/>
    <w:rsid w:val="00294E19"/>
    <w:rsid w:val="00294F55"/>
    <w:rsid w:val="002953EB"/>
    <w:rsid w:val="00297936"/>
    <w:rsid w:val="00297ED8"/>
    <w:rsid w:val="002A1508"/>
    <w:rsid w:val="002A2805"/>
    <w:rsid w:val="002A5034"/>
    <w:rsid w:val="002A7AC4"/>
    <w:rsid w:val="002B1FF5"/>
    <w:rsid w:val="002B2ED5"/>
    <w:rsid w:val="002B2EDC"/>
    <w:rsid w:val="002B5D79"/>
    <w:rsid w:val="002C19FC"/>
    <w:rsid w:val="002C6367"/>
    <w:rsid w:val="002D2F38"/>
    <w:rsid w:val="002D5834"/>
    <w:rsid w:val="002D6636"/>
    <w:rsid w:val="002D6A84"/>
    <w:rsid w:val="002D6B40"/>
    <w:rsid w:val="002E106C"/>
    <w:rsid w:val="002E29D3"/>
    <w:rsid w:val="002E319A"/>
    <w:rsid w:val="002E6083"/>
    <w:rsid w:val="002F0537"/>
    <w:rsid w:val="002F0910"/>
    <w:rsid w:val="002F62BC"/>
    <w:rsid w:val="00300132"/>
    <w:rsid w:val="00300CFD"/>
    <w:rsid w:val="003058E0"/>
    <w:rsid w:val="003111E8"/>
    <w:rsid w:val="00311A28"/>
    <w:rsid w:val="00311AC4"/>
    <w:rsid w:val="00315BD7"/>
    <w:rsid w:val="003217E6"/>
    <w:rsid w:val="003236B0"/>
    <w:rsid w:val="00325689"/>
    <w:rsid w:val="00325D2F"/>
    <w:rsid w:val="003272E3"/>
    <w:rsid w:val="00327C50"/>
    <w:rsid w:val="00330ED7"/>
    <w:rsid w:val="00332FE2"/>
    <w:rsid w:val="00336914"/>
    <w:rsid w:val="00336BBD"/>
    <w:rsid w:val="003373D8"/>
    <w:rsid w:val="00337B2D"/>
    <w:rsid w:val="003408E8"/>
    <w:rsid w:val="00341B47"/>
    <w:rsid w:val="003460D4"/>
    <w:rsid w:val="00350844"/>
    <w:rsid w:val="00351816"/>
    <w:rsid w:val="0036259C"/>
    <w:rsid w:val="00362BB2"/>
    <w:rsid w:val="00362F0E"/>
    <w:rsid w:val="00363AF8"/>
    <w:rsid w:val="0036467F"/>
    <w:rsid w:val="00366732"/>
    <w:rsid w:val="003668A5"/>
    <w:rsid w:val="00374615"/>
    <w:rsid w:val="0037560E"/>
    <w:rsid w:val="00375647"/>
    <w:rsid w:val="003758B8"/>
    <w:rsid w:val="00376DC2"/>
    <w:rsid w:val="00383F4D"/>
    <w:rsid w:val="00385110"/>
    <w:rsid w:val="00385BCD"/>
    <w:rsid w:val="00386CCE"/>
    <w:rsid w:val="00390412"/>
    <w:rsid w:val="00391C64"/>
    <w:rsid w:val="00395FF4"/>
    <w:rsid w:val="00396020"/>
    <w:rsid w:val="003A1260"/>
    <w:rsid w:val="003A3E88"/>
    <w:rsid w:val="003A46A3"/>
    <w:rsid w:val="003A52EB"/>
    <w:rsid w:val="003B08C0"/>
    <w:rsid w:val="003B362F"/>
    <w:rsid w:val="003B49E4"/>
    <w:rsid w:val="003B6329"/>
    <w:rsid w:val="003B6E18"/>
    <w:rsid w:val="003C0A4E"/>
    <w:rsid w:val="003C1CFD"/>
    <w:rsid w:val="003D0DD1"/>
    <w:rsid w:val="003D20F8"/>
    <w:rsid w:val="003E16A5"/>
    <w:rsid w:val="003E2549"/>
    <w:rsid w:val="003E26BB"/>
    <w:rsid w:val="003E4B19"/>
    <w:rsid w:val="003E71E6"/>
    <w:rsid w:val="003E7612"/>
    <w:rsid w:val="003F08DC"/>
    <w:rsid w:val="003F3814"/>
    <w:rsid w:val="003F43B1"/>
    <w:rsid w:val="003F45A1"/>
    <w:rsid w:val="003F68C0"/>
    <w:rsid w:val="004144F1"/>
    <w:rsid w:val="0041578F"/>
    <w:rsid w:val="004212C7"/>
    <w:rsid w:val="004224A6"/>
    <w:rsid w:val="0042310E"/>
    <w:rsid w:val="00425E72"/>
    <w:rsid w:val="00426F6A"/>
    <w:rsid w:val="00431913"/>
    <w:rsid w:val="00432F67"/>
    <w:rsid w:val="00434A1F"/>
    <w:rsid w:val="004350A8"/>
    <w:rsid w:val="004434A9"/>
    <w:rsid w:val="00445DD8"/>
    <w:rsid w:val="004471B1"/>
    <w:rsid w:val="0045068C"/>
    <w:rsid w:val="00451D08"/>
    <w:rsid w:val="00453EB6"/>
    <w:rsid w:val="004575B0"/>
    <w:rsid w:val="00457986"/>
    <w:rsid w:val="0046085B"/>
    <w:rsid w:val="00462DBF"/>
    <w:rsid w:val="00463F2D"/>
    <w:rsid w:val="00465AA2"/>
    <w:rsid w:val="00465E49"/>
    <w:rsid w:val="00470057"/>
    <w:rsid w:val="00472806"/>
    <w:rsid w:val="00472843"/>
    <w:rsid w:val="00474823"/>
    <w:rsid w:val="00474D53"/>
    <w:rsid w:val="00481A44"/>
    <w:rsid w:val="0048336D"/>
    <w:rsid w:val="00487D6D"/>
    <w:rsid w:val="004912B6"/>
    <w:rsid w:val="0049234A"/>
    <w:rsid w:val="004940B6"/>
    <w:rsid w:val="004946AB"/>
    <w:rsid w:val="0049641B"/>
    <w:rsid w:val="004A0160"/>
    <w:rsid w:val="004A22ED"/>
    <w:rsid w:val="004A4055"/>
    <w:rsid w:val="004A4EA7"/>
    <w:rsid w:val="004A6C8F"/>
    <w:rsid w:val="004B254E"/>
    <w:rsid w:val="004B794A"/>
    <w:rsid w:val="004B79A4"/>
    <w:rsid w:val="004C02A9"/>
    <w:rsid w:val="004C0F7B"/>
    <w:rsid w:val="004C1BB1"/>
    <w:rsid w:val="004C7245"/>
    <w:rsid w:val="004D236C"/>
    <w:rsid w:val="004D5C4D"/>
    <w:rsid w:val="004D6FDB"/>
    <w:rsid w:val="004E530B"/>
    <w:rsid w:val="004E555C"/>
    <w:rsid w:val="004E658E"/>
    <w:rsid w:val="004F448A"/>
    <w:rsid w:val="004F5459"/>
    <w:rsid w:val="004F585D"/>
    <w:rsid w:val="004F73D7"/>
    <w:rsid w:val="004F75F5"/>
    <w:rsid w:val="004F7927"/>
    <w:rsid w:val="00500BAA"/>
    <w:rsid w:val="00502A1B"/>
    <w:rsid w:val="00504847"/>
    <w:rsid w:val="00505B2B"/>
    <w:rsid w:val="00506E2A"/>
    <w:rsid w:val="005135E7"/>
    <w:rsid w:val="00513B66"/>
    <w:rsid w:val="005144E5"/>
    <w:rsid w:val="00516729"/>
    <w:rsid w:val="005178FD"/>
    <w:rsid w:val="005258E4"/>
    <w:rsid w:val="00526B7A"/>
    <w:rsid w:val="005300A3"/>
    <w:rsid w:val="005301F9"/>
    <w:rsid w:val="00531F72"/>
    <w:rsid w:val="005347D4"/>
    <w:rsid w:val="00537E07"/>
    <w:rsid w:val="00543D03"/>
    <w:rsid w:val="005513D4"/>
    <w:rsid w:val="00553ECF"/>
    <w:rsid w:val="00554BDE"/>
    <w:rsid w:val="005562B8"/>
    <w:rsid w:val="0055795E"/>
    <w:rsid w:val="005716A9"/>
    <w:rsid w:val="005718ED"/>
    <w:rsid w:val="005759A8"/>
    <w:rsid w:val="00583510"/>
    <w:rsid w:val="00587F6E"/>
    <w:rsid w:val="005907B9"/>
    <w:rsid w:val="00592DCA"/>
    <w:rsid w:val="005943EE"/>
    <w:rsid w:val="00596E9E"/>
    <w:rsid w:val="005A0E5B"/>
    <w:rsid w:val="005A0ED0"/>
    <w:rsid w:val="005A14C8"/>
    <w:rsid w:val="005A3DEB"/>
    <w:rsid w:val="005A5564"/>
    <w:rsid w:val="005B4C82"/>
    <w:rsid w:val="005B5E72"/>
    <w:rsid w:val="005B6A18"/>
    <w:rsid w:val="005C34EC"/>
    <w:rsid w:val="005C6405"/>
    <w:rsid w:val="005D17EE"/>
    <w:rsid w:val="005D3C47"/>
    <w:rsid w:val="005E0EF1"/>
    <w:rsid w:val="005E0FC6"/>
    <w:rsid w:val="005E1A27"/>
    <w:rsid w:val="005E3BD2"/>
    <w:rsid w:val="005E53DE"/>
    <w:rsid w:val="005F0094"/>
    <w:rsid w:val="006006BD"/>
    <w:rsid w:val="00600C13"/>
    <w:rsid w:val="006014CB"/>
    <w:rsid w:val="006019F2"/>
    <w:rsid w:val="00601A5B"/>
    <w:rsid w:val="0060620B"/>
    <w:rsid w:val="00606F0B"/>
    <w:rsid w:val="00607613"/>
    <w:rsid w:val="00610271"/>
    <w:rsid w:val="00611B82"/>
    <w:rsid w:val="00621F08"/>
    <w:rsid w:val="00623B09"/>
    <w:rsid w:val="00631340"/>
    <w:rsid w:val="00634D1C"/>
    <w:rsid w:val="00636BBE"/>
    <w:rsid w:val="00637802"/>
    <w:rsid w:val="0064691E"/>
    <w:rsid w:val="00647166"/>
    <w:rsid w:val="0065483D"/>
    <w:rsid w:val="00656039"/>
    <w:rsid w:val="00657AC7"/>
    <w:rsid w:val="00660A9A"/>
    <w:rsid w:val="0066204D"/>
    <w:rsid w:val="00665A96"/>
    <w:rsid w:val="006702F8"/>
    <w:rsid w:val="00673099"/>
    <w:rsid w:val="00674B8D"/>
    <w:rsid w:val="00675383"/>
    <w:rsid w:val="00686469"/>
    <w:rsid w:val="006867DA"/>
    <w:rsid w:val="00693081"/>
    <w:rsid w:val="0069590E"/>
    <w:rsid w:val="006A041D"/>
    <w:rsid w:val="006A0B63"/>
    <w:rsid w:val="006A1818"/>
    <w:rsid w:val="006A3526"/>
    <w:rsid w:val="006A51CB"/>
    <w:rsid w:val="006A545F"/>
    <w:rsid w:val="006A7EF5"/>
    <w:rsid w:val="006B061D"/>
    <w:rsid w:val="006B0FCC"/>
    <w:rsid w:val="006B1AE0"/>
    <w:rsid w:val="006B288C"/>
    <w:rsid w:val="006B658E"/>
    <w:rsid w:val="006B74B3"/>
    <w:rsid w:val="006B7DE1"/>
    <w:rsid w:val="006C0414"/>
    <w:rsid w:val="006C2326"/>
    <w:rsid w:val="006C3E60"/>
    <w:rsid w:val="006C7096"/>
    <w:rsid w:val="006C74D0"/>
    <w:rsid w:val="006D21CC"/>
    <w:rsid w:val="006D5818"/>
    <w:rsid w:val="006D5F35"/>
    <w:rsid w:val="006D662A"/>
    <w:rsid w:val="006D7651"/>
    <w:rsid w:val="006E2C13"/>
    <w:rsid w:val="006E2F2F"/>
    <w:rsid w:val="006E5623"/>
    <w:rsid w:val="006E5DC3"/>
    <w:rsid w:val="006E73D5"/>
    <w:rsid w:val="006F053C"/>
    <w:rsid w:val="006F2202"/>
    <w:rsid w:val="006F2BE5"/>
    <w:rsid w:val="006F32AE"/>
    <w:rsid w:val="006F4145"/>
    <w:rsid w:val="006F6A14"/>
    <w:rsid w:val="006F6BC5"/>
    <w:rsid w:val="006F6EF9"/>
    <w:rsid w:val="00701088"/>
    <w:rsid w:val="00701CF0"/>
    <w:rsid w:val="0070482C"/>
    <w:rsid w:val="0070602D"/>
    <w:rsid w:val="00706DB2"/>
    <w:rsid w:val="00707735"/>
    <w:rsid w:val="00710DE7"/>
    <w:rsid w:val="0071557A"/>
    <w:rsid w:val="007212EC"/>
    <w:rsid w:val="00723B1C"/>
    <w:rsid w:val="00723C19"/>
    <w:rsid w:val="00726550"/>
    <w:rsid w:val="00727C7A"/>
    <w:rsid w:val="00731703"/>
    <w:rsid w:val="00732733"/>
    <w:rsid w:val="00733374"/>
    <w:rsid w:val="007338D1"/>
    <w:rsid w:val="00741065"/>
    <w:rsid w:val="0074527C"/>
    <w:rsid w:val="007453CB"/>
    <w:rsid w:val="00745CD5"/>
    <w:rsid w:val="00746089"/>
    <w:rsid w:val="007467B9"/>
    <w:rsid w:val="007503C4"/>
    <w:rsid w:val="0075174C"/>
    <w:rsid w:val="007519B8"/>
    <w:rsid w:val="00751BAB"/>
    <w:rsid w:val="00754697"/>
    <w:rsid w:val="007565AE"/>
    <w:rsid w:val="007620E2"/>
    <w:rsid w:val="00763504"/>
    <w:rsid w:val="007659EF"/>
    <w:rsid w:val="00771BD4"/>
    <w:rsid w:val="00780A30"/>
    <w:rsid w:val="00784898"/>
    <w:rsid w:val="00786A6C"/>
    <w:rsid w:val="007938EC"/>
    <w:rsid w:val="007973F6"/>
    <w:rsid w:val="007A4C0D"/>
    <w:rsid w:val="007B5D07"/>
    <w:rsid w:val="007C45D3"/>
    <w:rsid w:val="007C559F"/>
    <w:rsid w:val="007D2D45"/>
    <w:rsid w:val="007D31AB"/>
    <w:rsid w:val="007D420D"/>
    <w:rsid w:val="007D42BD"/>
    <w:rsid w:val="007D4F25"/>
    <w:rsid w:val="007D7093"/>
    <w:rsid w:val="007E099A"/>
    <w:rsid w:val="007E0C74"/>
    <w:rsid w:val="007E0EA9"/>
    <w:rsid w:val="007E30F8"/>
    <w:rsid w:val="007E3DB3"/>
    <w:rsid w:val="007F113C"/>
    <w:rsid w:val="007F1E56"/>
    <w:rsid w:val="007F48F1"/>
    <w:rsid w:val="007F654D"/>
    <w:rsid w:val="007F73EC"/>
    <w:rsid w:val="008002E3"/>
    <w:rsid w:val="00800CA4"/>
    <w:rsid w:val="00800D68"/>
    <w:rsid w:val="00801985"/>
    <w:rsid w:val="00801A7F"/>
    <w:rsid w:val="00802C90"/>
    <w:rsid w:val="00803AFC"/>
    <w:rsid w:val="00811673"/>
    <w:rsid w:val="0081302C"/>
    <w:rsid w:val="00813AC0"/>
    <w:rsid w:val="00816BCC"/>
    <w:rsid w:val="00832454"/>
    <w:rsid w:val="00834008"/>
    <w:rsid w:val="00835A6D"/>
    <w:rsid w:val="008405FF"/>
    <w:rsid w:val="00842ADD"/>
    <w:rsid w:val="008451B4"/>
    <w:rsid w:val="00846CFE"/>
    <w:rsid w:val="0084764F"/>
    <w:rsid w:val="008500C4"/>
    <w:rsid w:val="008522B8"/>
    <w:rsid w:val="00852559"/>
    <w:rsid w:val="00852C80"/>
    <w:rsid w:val="0085681D"/>
    <w:rsid w:val="008621DC"/>
    <w:rsid w:val="0086296B"/>
    <w:rsid w:val="008645F3"/>
    <w:rsid w:val="00865C0E"/>
    <w:rsid w:val="00871229"/>
    <w:rsid w:val="008847A1"/>
    <w:rsid w:val="00884B88"/>
    <w:rsid w:val="00887530"/>
    <w:rsid w:val="008907DF"/>
    <w:rsid w:val="008940C0"/>
    <w:rsid w:val="008A18E6"/>
    <w:rsid w:val="008A5C57"/>
    <w:rsid w:val="008A66DD"/>
    <w:rsid w:val="008B163C"/>
    <w:rsid w:val="008B3699"/>
    <w:rsid w:val="008B38AC"/>
    <w:rsid w:val="008B4328"/>
    <w:rsid w:val="008B701B"/>
    <w:rsid w:val="008C1178"/>
    <w:rsid w:val="008C1466"/>
    <w:rsid w:val="008C54EA"/>
    <w:rsid w:val="008C5A5C"/>
    <w:rsid w:val="008D121C"/>
    <w:rsid w:val="008D1E61"/>
    <w:rsid w:val="008D2A43"/>
    <w:rsid w:val="008E546C"/>
    <w:rsid w:val="008F1CBA"/>
    <w:rsid w:val="008F1CF3"/>
    <w:rsid w:val="008F22F5"/>
    <w:rsid w:val="008F25E5"/>
    <w:rsid w:val="0090308E"/>
    <w:rsid w:val="00904DCE"/>
    <w:rsid w:val="00905AC1"/>
    <w:rsid w:val="00906B6F"/>
    <w:rsid w:val="0091120E"/>
    <w:rsid w:val="009144C8"/>
    <w:rsid w:val="00914913"/>
    <w:rsid w:val="00914AB0"/>
    <w:rsid w:val="00922FE0"/>
    <w:rsid w:val="009235D4"/>
    <w:rsid w:val="0092374D"/>
    <w:rsid w:val="0092429A"/>
    <w:rsid w:val="00925352"/>
    <w:rsid w:val="009322B4"/>
    <w:rsid w:val="009334BB"/>
    <w:rsid w:val="009336FD"/>
    <w:rsid w:val="00934161"/>
    <w:rsid w:val="00934A11"/>
    <w:rsid w:val="0094277B"/>
    <w:rsid w:val="00942C3A"/>
    <w:rsid w:val="009436A5"/>
    <w:rsid w:val="00943EEF"/>
    <w:rsid w:val="00944B36"/>
    <w:rsid w:val="00944C85"/>
    <w:rsid w:val="00950457"/>
    <w:rsid w:val="00950C06"/>
    <w:rsid w:val="00951C63"/>
    <w:rsid w:val="00955660"/>
    <w:rsid w:val="009616C2"/>
    <w:rsid w:val="009620A7"/>
    <w:rsid w:val="0096378A"/>
    <w:rsid w:val="00963B93"/>
    <w:rsid w:val="009643BB"/>
    <w:rsid w:val="00966FB3"/>
    <w:rsid w:val="009711B8"/>
    <w:rsid w:val="009718E1"/>
    <w:rsid w:val="00971D30"/>
    <w:rsid w:val="00974554"/>
    <w:rsid w:val="00976150"/>
    <w:rsid w:val="00976A59"/>
    <w:rsid w:val="00977A97"/>
    <w:rsid w:val="00981C61"/>
    <w:rsid w:val="00983466"/>
    <w:rsid w:val="0098754E"/>
    <w:rsid w:val="009915B7"/>
    <w:rsid w:val="00991DC0"/>
    <w:rsid w:val="00993931"/>
    <w:rsid w:val="009A1145"/>
    <w:rsid w:val="009A1E8E"/>
    <w:rsid w:val="009A32FB"/>
    <w:rsid w:val="009A5076"/>
    <w:rsid w:val="009A5775"/>
    <w:rsid w:val="009A5B42"/>
    <w:rsid w:val="009A5FF1"/>
    <w:rsid w:val="009A7A70"/>
    <w:rsid w:val="009B4AFA"/>
    <w:rsid w:val="009B627D"/>
    <w:rsid w:val="009B7BAA"/>
    <w:rsid w:val="009C38DC"/>
    <w:rsid w:val="009C58BB"/>
    <w:rsid w:val="009C6FCD"/>
    <w:rsid w:val="009D0FAC"/>
    <w:rsid w:val="009D1653"/>
    <w:rsid w:val="009D2345"/>
    <w:rsid w:val="009D2DFE"/>
    <w:rsid w:val="009D3BFF"/>
    <w:rsid w:val="009D59FE"/>
    <w:rsid w:val="009D6216"/>
    <w:rsid w:val="009D7373"/>
    <w:rsid w:val="009E0322"/>
    <w:rsid w:val="009E0713"/>
    <w:rsid w:val="009E0C2A"/>
    <w:rsid w:val="009E6510"/>
    <w:rsid w:val="009E7019"/>
    <w:rsid w:val="00A00B16"/>
    <w:rsid w:val="00A00D7D"/>
    <w:rsid w:val="00A03CE3"/>
    <w:rsid w:val="00A073AF"/>
    <w:rsid w:val="00A101B6"/>
    <w:rsid w:val="00A11E35"/>
    <w:rsid w:val="00A158D2"/>
    <w:rsid w:val="00A15A46"/>
    <w:rsid w:val="00A273E3"/>
    <w:rsid w:val="00A31C7E"/>
    <w:rsid w:val="00A35F8A"/>
    <w:rsid w:val="00A37FE5"/>
    <w:rsid w:val="00A40923"/>
    <w:rsid w:val="00A41A57"/>
    <w:rsid w:val="00A508DA"/>
    <w:rsid w:val="00A535A4"/>
    <w:rsid w:val="00A55ECA"/>
    <w:rsid w:val="00A57323"/>
    <w:rsid w:val="00A608A0"/>
    <w:rsid w:val="00A61354"/>
    <w:rsid w:val="00A622E9"/>
    <w:rsid w:val="00A62CEA"/>
    <w:rsid w:val="00A64051"/>
    <w:rsid w:val="00A706DF"/>
    <w:rsid w:val="00A72E3E"/>
    <w:rsid w:val="00A74161"/>
    <w:rsid w:val="00A75894"/>
    <w:rsid w:val="00A77541"/>
    <w:rsid w:val="00A81524"/>
    <w:rsid w:val="00A85BD8"/>
    <w:rsid w:val="00A87C48"/>
    <w:rsid w:val="00A921ED"/>
    <w:rsid w:val="00AA0181"/>
    <w:rsid w:val="00AA5115"/>
    <w:rsid w:val="00AB200C"/>
    <w:rsid w:val="00AB75F0"/>
    <w:rsid w:val="00AC68CF"/>
    <w:rsid w:val="00AD54E2"/>
    <w:rsid w:val="00AD6BE3"/>
    <w:rsid w:val="00AD6E49"/>
    <w:rsid w:val="00AE059B"/>
    <w:rsid w:val="00AE2091"/>
    <w:rsid w:val="00AE2A3A"/>
    <w:rsid w:val="00AE382B"/>
    <w:rsid w:val="00AF1E5B"/>
    <w:rsid w:val="00AF4240"/>
    <w:rsid w:val="00AF424E"/>
    <w:rsid w:val="00B003FE"/>
    <w:rsid w:val="00B022C9"/>
    <w:rsid w:val="00B03F05"/>
    <w:rsid w:val="00B0561B"/>
    <w:rsid w:val="00B10137"/>
    <w:rsid w:val="00B127AD"/>
    <w:rsid w:val="00B13564"/>
    <w:rsid w:val="00B20E16"/>
    <w:rsid w:val="00B30717"/>
    <w:rsid w:val="00B31A8E"/>
    <w:rsid w:val="00B31F68"/>
    <w:rsid w:val="00B33111"/>
    <w:rsid w:val="00B3431E"/>
    <w:rsid w:val="00B37BA9"/>
    <w:rsid w:val="00B4739E"/>
    <w:rsid w:val="00B4745F"/>
    <w:rsid w:val="00B476D8"/>
    <w:rsid w:val="00B51251"/>
    <w:rsid w:val="00B54331"/>
    <w:rsid w:val="00B557AF"/>
    <w:rsid w:val="00B57ED0"/>
    <w:rsid w:val="00B63757"/>
    <w:rsid w:val="00B63BE9"/>
    <w:rsid w:val="00B64449"/>
    <w:rsid w:val="00B663C3"/>
    <w:rsid w:val="00B667DC"/>
    <w:rsid w:val="00B66981"/>
    <w:rsid w:val="00B67860"/>
    <w:rsid w:val="00B7159C"/>
    <w:rsid w:val="00B746F7"/>
    <w:rsid w:val="00B757CF"/>
    <w:rsid w:val="00B81E41"/>
    <w:rsid w:val="00B83721"/>
    <w:rsid w:val="00B84374"/>
    <w:rsid w:val="00B86F41"/>
    <w:rsid w:val="00B93537"/>
    <w:rsid w:val="00B939A7"/>
    <w:rsid w:val="00B97A7B"/>
    <w:rsid w:val="00BA1B24"/>
    <w:rsid w:val="00BA2575"/>
    <w:rsid w:val="00BB1A4C"/>
    <w:rsid w:val="00BB5966"/>
    <w:rsid w:val="00BB701F"/>
    <w:rsid w:val="00BC025C"/>
    <w:rsid w:val="00BC1137"/>
    <w:rsid w:val="00BC23AF"/>
    <w:rsid w:val="00BC363E"/>
    <w:rsid w:val="00BC5820"/>
    <w:rsid w:val="00BD052D"/>
    <w:rsid w:val="00BD15C3"/>
    <w:rsid w:val="00BD4EF3"/>
    <w:rsid w:val="00BD50F5"/>
    <w:rsid w:val="00BD75DF"/>
    <w:rsid w:val="00BE483D"/>
    <w:rsid w:val="00BE4C3E"/>
    <w:rsid w:val="00BE743F"/>
    <w:rsid w:val="00BF269F"/>
    <w:rsid w:val="00BF4A41"/>
    <w:rsid w:val="00BF4A6D"/>
    <w:rsid w:val="00BF4AE2"/>
    <w:rsid w:val="00BF4F79"/>
    <w:rsid w:val="00BF6CB1"/>
    <w:rsid w:val="00C0054C"/>
    <w:rsid w:val="00C010DB"/>
    <w:rsid w:val="00C11CFC"/>
    <w:rsid w:val="00C171F6"/>
    <w:rsid w:val="00C2054D"/>
    <w:rsid w:val="00C255BB"/>
    <w:rsid w:val="00C343A8"/>
    <w:rsid w:val="00C36E83"/>
    <w:rsid w:val="00C4024E"/>
    <w:rsid w:val="00C40757"/>
    <w:rsid w:val="00C41A60"/>
    <w:rsid w:val="00C500BF"/>
    <w:rsid w:val="00C521F0"/>
    <w:rsid w:val="00C52364"/>
    <w:rsid w:val="00C61E5B"/>
    <w:rsid w:val="00C62280"/>
    <w:rsid w:val="00C63F13"/>
    <w:rsid w:val="00C64D82"/>
    <w:rsid w:val="00C66ABB"/>
    <w:rsid w:val="00C74FA3"/>
    <w:rsid w:val="00C80F29"/>
    <w:rsid w:val="00C857C6"/>
    <w:rsid w:val="00C85EE9"/>
    <w:rsid w:val="00C86599"/>
    <w:rsid w:val="00C923A0"/>
    <w:rsid w:val="00C92993"/>
    <w:rsid w:val="00C93A7B"/>
    <w:rsid w:val="00C95D3C"/>
    <w:rsid w:val="00CA2EAE"/>
    <w:rsid w:val="00CA48A2"/>
    <w:rsid w:val="00CA56C2"/>
    <w:rsid w:val="00CB16EA"/>
    <w:rsid w:val="00CB19D4"/>
    <w:rsid w:val="00CC04B9"/>
    <w:rsid w:val="00CC19E0"/>
    <w:rsid w:val="00CC208E"/>
    <w:rsid w:val="00CC21F0"/>
    <w:rsid w:val="00CC3F4B"/>
    <w:rsid w:val="00CD1448"/>
    <w:rsid w:val="00CD4C43"/>
    <w:rsid w:val="00CD618E"/>
    <w:rsid w:val="00CD6474"/>
    <w:rsid w:val="00CE0796"/>
    <w:rsid w:val="00CE16A6"/>
    <w:rsid w:val="00CE1E6B"/>
    <w:rsid w:val="00CE4EBE"/>
    <w:rsid w:val="00CE659C"/>
    <w:rsid w:val="00CF04A1"/>
    <w:rsid w:val="00CF128F"/>
    <w:rsid w:val="00CF4943"/>
    <w:rsid w:val="00CF79D3"/>
    <w:rsid w:val="00D00684"/>
    <w:rsid w:val="00D00A3D"/>
    <w:rsid w:val="00D03449"/>
    <w:rsid w:val="00D042E9"/>
    <w:rsid w:val="00D131C4"/>
    <w:rsid w:val="00D14DBF"/>
    <w:rsid w:val="00D17A8B"/>
    <w:rsid w:val="00D266A6"/>
    <w:rsid w:val="00D26FA0"/>
    <w:rsid w:val="00D313EE"/>
    <w:rsid w:val="00D3283A"/>
    <w:rsid w:val="00D33437"/>
    <w:rsid w:val="00D33A7E"/>
    <w:rsid w:val="00D501D6"/>
    <w:rsid w:val="00D52EBC"/>
    <w:rsid w:val="00D54837"/>
    <w:rsid w:val="00D624FC"/>
    <w:rsid w:val="00D63EA5"/>
    <w:rsid w:val="00D66567"/>
    <w:rsid w:val="00D7004C"/>
    <w:rsid w:val="00D74928"/>
    <w:rsid w:val="00D76EA6"/>
    <w:rsid w:val="00D80C1D"/>
    <w:rsid w:val="00D81A56"/>
    <w:rsid w:val="00D83D81"/>
    <w:rsid w:val="00D85EB5"/>
    <w:rsid w:val="00D87641"/>
    <w:rsid w:val="00D90A97"/>
    <w:rsid w:val="00D964B7"/>
    <w:rsid w:val="00DA15B5"/>
    <w:rsid w:val="00DA39C8"/>
    <w:rsid w:val="00DA63D7"/>
    <w:rsid w:val="00DB0CAA"/>
    <w:rsid w:val="00DB2048"/>
    <w:rsid w:val="00DB7F54"/>
    <w:rsid w:val="00DC00F6"/>
    <w:rsid w:val="00DC5716"/>
    <w:rsid w:val="00DD1F2C"/>
    <w:rsid w:val="00DD545D"/>
    <w:rsid w:val="00DE32A8"/>
    <w:rsid w:val="00DF016E"/>
    <w:rsid w:val="00DF10C2"/>
    <w:rsid w:val="00DF2A88"/>
    <w:rsid w:val="00DF60B4"/>
    <w:rsid w:val="00DF7493"/>
    <w:rsid w:val="00E001A2"/>
    <w:rsid w:val="00E051C6"/>
    <w:rsid w:val="00E10843"/>
    <w:rsid w:val="00E10E22"/>
    <w:rsid w:val="00E12DD5"/>
    <w:rsid w:val="00E218B0"/>
    <w:rsid w:val="00E238DE"/>
    <w:rsid w:val="00E24A1E"/>
    <w:rsid w:val="00E25471"/>
    <w:rsid w:val="00E2599C"/>
    <w:rsid w:val="00E30402"/>
    <w:rsid w:val="00E32331"/>
    <w:rsid w:val="00E36F8F"/>
    <w:rsid w:val="00E408D6"/>
    <w:rsid w:val="00E473DC"/>
    <w:rsid w:val="00E477C7"/>
    <w:rsid w:val="00E518E4"/>
    <w:rsid w:val="00E54D5D"/>
    <w:rsid w:val="00E54F19"/>
    <w:rsid w:val="00E55FCA"/>
    <w:rsid w:val="00E62CFB"/>
    <w:rsid w:val="00E62F1B"/>
    <w:rsid w:val="00E66D7D"/>
    <w:rsid w:val="00E66FA3"/>
    <w:rsid w:val="00E71352"/>
    <w:rsid w:val="00E7233B"/>
    <w:rsid w:val="00E7680D"/>
    <w:rsid w:val="00E80C51"/>
    <w:rsid w:val="00E84878"/>
    <w:rsid w:val="00E87B4A"/>
    <w:rsid w:val="00E9013D"/>
    <w:rsid w:val="00E954E1"/>
    <w:rsid w:val="00E95CFE"/>
    <w:rsid w:val="00E96EA8"/>
    <w:rsid w:val="00E97B96"/>
    <w:rsid w:val="00EA4F00"/>
    <w:rsid w:val="00EA50F5"/>
    <w:rsid w:val="00EA55B2"/>
    <w:rsid w:val="00EA79E2"/>
    <w:rsid w:val="00EA7B06"/>
    <w:rsid w:val="00EB1097"/>
    <w:rsid w:val="00EB6585"/>
    <w:rsid w:val="00EB6EDC"/>
    <w:rsid w:val="00EB6FFF"/>
    <w:rsid w:val="00EC698A"/>
    <w:rsid w:val="00ED173D"/>
    <w:rsid w:val="00ED2169"/>
    <w:rsid w:val="00ED6BB8"/>
    <w:rsid w:val="00EE1CD7"/>
    <w:rsid w:val="00EE2ECB"/>
    <w:rsid w:val="00EE3CDD"/>
    <w:rsid w:val="00EE3D21"/>
    <w:rsid w:val="00EE42C0"/>
    <w:rsid w:val="00EE57F1"/>
    <w:rsid w:val="00EF27CB"/>
    <w:rsid w:val="00EF4320"/>
    <w:rsid w:val="00EF629B"/>
    <w:rsid w:val="00EF6C62"/>
    <w:rsid w:val="00EF6F44"/>
    <w:rsid w:val="00F00EF8"/>
    <w:rsid w:val="00F03CAE"/>
    <w:rsid w:val="00F10B3E"/>
    <w:rsid w:val="00F10FD4"/>
    <w:rsid w:val="00F2049A"/>
    <w:rsid w:val="00F20D5D"/>
    <w:rsid w:val="00F2303B"/>
    <w:rsid w:val="00F2579D"/>
    <w:rsid w:val="00F357B7"/>
    <w:rsid w:val="00F36F41"/>
    <w:rsid w:val="00F40D44"/>
    <w:rsid w:val="00F43792"/>
    <w:rsid w:val="00F4650A"/>
    <w:rsid w:val="00F46E5F"/>
    <w:rsid w:val="00F47C0B"/>
    <w:rsid w:val="00F502BC"/>
    <w:rsid w:val="00F51D41"/>
    <w:rsid w:val="00F63DB1"/>
    <w:rsid w:val="00F65499"/>
    <w:rsid w:val="00F754B9"/>
    <w:rsid w:val="00F76057"/>
    <w:rsid w:val="00F82799"/>
    <w:rsid w:val="00F858F0"/>
    <w:rsid w:val="00F9549C"/>
    <w:rsid w:val="00F97A9D"/>
    <w:rsid w:val="00F97C2A"/>
    <w:rsid w:val="00FA3D1C"/>
    <w:rsid w:val="00FA4FBB"/>
    <w:rsid w:val="00FA640F"/>
    <w:rsid w:val="00FB0ABC"/>
    <w:rsid w:val="00FB3899"/>
    <w:rsid w:val="00FB6C3D"/>
    <w:rsid w:val="00FC4DE2"/>
    <w:rsid w:val="00FD2412"/>
    <w:rsid w:val="00FD2BF4"/>
    <w:rsid w:val="00FD2E45"/>
    <w:rsid w:val="00FD4DE0"/>
    <w:rsid w:val="00FD658C"/>
    <w:rsid w:val="00FD6754"/>
    <w:rsid w:val="00FE244B"/>
    <w:rsid w:val="00FE5D48"/>
    <w:rsid w:val="00FF0096"/>
    <w:rsid w:val="00FF1171"/>
    <w:rsid w:val="00FF2FD8"/>
    <w:rsid w:val="00FF4F4C"/>
    <w:rsid w:val="00FF5006"/>
    <w:rsid w:val="00FF681A"/>
    <w:rsid w:val="00FF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96257"/>
    <o:shapelayout v:ext="edit">
      <o:idmap v:ext="edit" data="1"/>
    </o:shapelayout>
  </w:shapeDefaults>
  <w:decimalSymbol w:val=","/>
  <w:listSeparator w:val=";"/>
  <w14:docId w14:val="11DC64D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024B8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02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Kop1"/>
    <w:next w:val="Standaard"/>
    <w:link w:val="Kop2Char"/>
    <w:qFormat/>
    <w:rsid w:val="001024B8"/>
    <w:pPr>
      <w:keepLines w:val="0"/>
      <w:numPr>
        <w:ilvl w:val="1"/>
        <w:numId w:val="2"/>
      </w:numPr>
      <w:tabs>
        <w:tab w:val="left" w:pos="0"/>
      </w:tabs>
      <w:spacing w:before="120"/>
      <w:ind w:hanging="357"/>
      <w:outlineLvl w:val="1"/>
    </w:pPr>
    <w:rPr>
      <w:rFonts w:ascii="Verdana" w:eastAsia="Times New Roman" w:hAnsi="Verdana" w:cs="Times New Roman"/>
      <w:bCs w:val="0"/>
      <w:color w:val="0066A2"/>
      <w:sz w:val="24"/>
      <w:szCs w:val="26"/>
    </w:rPr>
  </w:style>
  <w:style w:type="paragraph" w:styleId="Kop3">
    <w:name w:val="heading 3"/>
    <w:basedOn w:val="Kop2"/>
    <w:next w:val="Standaard"/>
    <w:link w:val="Kop3Char"/>
    <w:qFormat/>
    <w:rsid w:val="001024B8"/>
    <w:pPr>
      <w:numPr>
        <w:ilvl w:val="0"/>
        <w:numId w:val="0"/>
      </w:numPr>
      <w:ind w:left="2160" w:hanging="357"/>
      <w:outlineLvl w:val="2"/>
    </w:pPr>
    <w:rPr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1024B8"/>
    <w:rPr>
      <w:rFonts w:ascii="Verdana" w:eastAsia="Times New Roman" w:hAnsi="Verdana" w:cs="Times New Roman"/>
      <w:b/>
      <w:color w:val="0066A2"/>
      <w:sz w:val="24"/>
      <w:szCs w:val="26"/>
      <w:lang w:val="en-US"/>
    </w:rPr>
  </w:style>
  <w:style w:type="character" w:customStyle="1" w:styleId="Kop3Char">
    <w:name w:val="Kop 3 Char"/>
    <w:basedOn w:val="Standaardalinea-lettertype"/>
    <w:link w:val="Kop3"/>
    <w:rsid w:val="001024B8"/>
    <w:rPr>
      <w:rFonts w:ascii="Verdana" w:eastAsia="Times New Roman" w:hAnsi="Verdana" w:cs="Times New Roman"/>
      <w:b/>
      <w:color w:val="0066A2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102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26F6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Voettekst">
    <w:name w:val="footer"/>
    <w:basedOn w:val="Standaard"/>
    <w:link w:val="VoettekstChar"/>
    <w:unhideWhenUsed/>
    <w:rsid w:val="00426F6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26F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26F6A"/>
    <w:rPr>
      <w:rFonts w:ascii="Tahoma" w:eastAsia="Times New Roman" w:hAnsi="Tahoma" w:cs="Tahoma"/>
      <w:sz w:val="16"/>
      <w:szCs w:val="16"/>
      <w:lang w:val="en-US"/>
    </w:rPr>
  </w:style>
  <w:style w:type="character" w:styleId="Paginanummer">
    <w:name w:val="page number"/>
    <w:basedOn w:val="Standaardalinea-lettertype"/>
    <w:rsid w:val="00426F6A"/>
  </w:style>
  <w:style w:type="paragraph" w:styleId="Lijstalinea">
    <w:name w:val="List Paragraph"/>
    <w:basedOn w:val="Standaard"/>
    <w:uiPriority w:val="34"/>
    <w:qFormat/>
    <w:rsid w:val="00426F6A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55F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5FC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5FCA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5F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5FCA"/>
    <w:rPr>
      <w:rFonts w:ascii="Verdana" w:eastAsia="Times New Roman" w:hAnsi="Verdana"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CB16EA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1024B8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  <w:style w:type="paragraph" w:styleId="Kop1">
    <w:name w:val="heading 1"/>
    <w:basedOn w:val="Standaard"/>
    <w:next w:val="Standaard"/>
    <w:link w:val="Kop1Char"/>
    <w:uiPriority w:val="9"/>
    <w:qFormat/>
    <w:rsid w:val="001024B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Kop1"/>
    <w:next w:val="Standaard"/>
    <w:link w:val="Kop2Char"/>
    <w:qFormat/>
    <w:rsid w:val="001024B8"/>
    <w:pPr>
      <w:keepLines w:val="0"/>
      <w:numPr>
        <w:ilvl w:val="1"/>
        <w:numId w:val="2"/>
      </w:numPr>
      <w:tabs>
        <w:tab w:val="left" w:pos="0"/>
      </w:tabs>
      <w:spacing w:before="120"/>
      <w:ind w:hanging="357"/>
      <w:outlineLvl w:val="1"/>
    </w:pPr>
    <w:rPr>
      <w:rFonts w:ascii="Verdana" w:eastAsia="Times New Roman" w:hAnsi="Verdana" w:cs="Times New Roman"/>
      <w:bCs w:val="0"/>
      <w:color w:val="0066A2"/>
      <w:sz w:val="24"/>
      <w:szCs w:val="26"/>
    </w:rPr>
  </w:style>
  <w:style w:type="paragraph" w:styleId="Kop3">
    <w:name w:val="heading 3"/>
    <w:basedOn w:val="Kop2"/>
    <w:next w:val="Standaard"/>
    <w:link w:val="Kop3Char"/>
    <w:qFormat/>
    <w:rsid w:val="001024B8"/>
    <w:pPr>
      <w:numPr>
        <w:ilvl w:val="0"/>
        <w:numId w:val="0"/>
      </w:numPr>
      <w:ind w:left="2160" w:hanging="357"/>
      <w:outlineLvl w:val="2"/>
    </w:pPr>
    <w:rPr>
      <w:sz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2Char">
    <w:name w:val="Kop 2 Char"/>
    <w:basedOn w:val="Standaardalinea-lettertype"/>
    <w:link w:val="Kop2"/>
    <w:rsid w:val="001024B8"/>
    <w:rPr>
      <w:rFonts w:ascii="Verdana" w:eastAsia="Times New Roman" w:hAnsi="Verdana" w:cs="Times New Roman"/>
      <w:b/>
      <w:color w:val="0066A2"/>
      <w:sz w:val="24"/>
      <w:szCs w:val="26"/>
      <w:lang w:val="en-US"/>
    </w:rPr>
  </w:style>
  <w:style w:type="character" w:customStyle="1" w:styleId="Kop3Char">
    <w:name w:val="Kop 3 Char"/>
    <w:basedOn w:val="Standaardalinea-lettertype"/>
    <w:link w:val="Kop3"/>
    <w:rsid w:val="001024B8"/>
    <w:rPr>
      <w:rFonts w:ascii="Verdana" w:eastAsia="Times New Roman" w:hAnsi="Verdana" w:cs="Times New Roman"/>
      <w:b/>
      <w:color w:val="0066A2"/>
      <w:szCs w:val="26"/>
    </w:rPr>
  </w:style>
  <w:style w:type="character" w:customStyle="1" w:styleId="Kop1Char">
    <w:name w:val="Kop 1 Char"/>
    <w:basedOn w:val="Standaardalinea-lettertype"/>
    <w:link w:val="Kop1"/>
    <w:uiPriority w:val="9"/>
    <w:rsid w:val="001024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Koptekst">
    <w:name w:val="header"/>
    <w:basedOn w:val="Standaard"/>
    <w:link w:val="KoptekstChar"/>
    <w:uiPriority w:val="99"/>
    <w:unhideWhenUsed/>
    <w:rsid w:val="00426F6A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Voettekst">
    <w:name w:val="footer"/>
    <w:basedOn w:val="Standaard"/>
    <w:link w:val="VoettekstChar"/>
    <w:unhideWhenUsed/>
    <w:rsid w:val="00426F6A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rsid w:val="00426F6A"/>
    <w:rPr>
      <w:rFonts w:ascii="Verdana" w:eastAsia="Times New Roman" w:hAnsi="Verdana" w:cs="Times New Roman"/>
      <w:sz w:val="18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26F6A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26F6A"/>
    <w:rPr>
      <w:rFonts w:ascii="Tahoma" w:eastAsia="Times New Roman" w:hAnsi="Tahoma" w:cs="Tahoma"/>
      <w:sz w:val="16"/>
      <w:szCs w:val="16"/>
      <w:lang w:val="en-US"/>
    </w:rPr>
  </w:style>
  <w:style w:type="character" w:styleId="Paginanummer">
    <w:name w:val="page number"/>
    <w:basedOn w:val="Standaardalinea-lettertype"/>
    <w:rsid w:val="00426F6A"/>
  </w:style>
  <w:style w:type="paragraph" w:styleId="Lijstalinea">
    <w:name w:val="List Paragraph"/>
    <w:basedOn w:val="Standaard"/>
    <w:uiPriority w:val="34"/>
    <w:qFormat/>
    <w:rsid w:val="00426F6A"/>
    <w:pPr>
      <w:ind w:left="720"/>
      <w:contextualSpacing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E55FC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5FCA"/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5FCA"/>
    <w:rPr>
      <w:rFonts w:ascii="Verdana" w:eastAsia="Times New Roman" w:hAnsi="Verdana" w:cs="Times New Roman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5FC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5FCA"/>
    <w:rPr>
      <w:rFonts w:ascii="Verdana" w:eastAsia="Times New Roman" w:hAnsi="Verdana" w:cs="Times New Roman"/>
      <w:b/>
      <w:bCs/>
      <w:sz w:val="20"/>
      <w:szCs w:val="20"/>
    </w:rPr>
  </w:style>
  <w:style w:type="paragraph" w:styleId="Revisie">
    <w:name w:val="Revision"/>
    <w:hidden/>
    <w:uiPriority w:val="99"/>
    <w:semiHidden/>
    <w:rsid w:val="00CB16EA"/>
    <w:pPr>
      <w:spacing w:after="0" w:line="240" w:lineRule="auto"/>
    </w:pPr>
    <w:rPr>
      <w:rFonts w:ascii="Verdana" w:eastAsia="Times New Roman" w:hAnsi="Verdana" w:cs="Times New Roman"/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140FC756ABE140A04D9DC667051A0C" ma:contentTypeVersion="20" ma:contentTypeDescription="Een nieuw document maken." ma:contentTypeScope="" ma:versionID="ab3749762306a12291ec3a3c8adca21a">
  <xsd:schema xmlns:xsd="http://www.w3.org/2001/XMLSchema" xmlns:p="http://schemas.microsoft.com/office/2006/metadata/properties" xmlns:ns2="f66cedc3-28f3-4807-91e3-864d607db87f" xmlns:ns3="http://schemas.microsoft.com/sharepoint/v3/fields" xmlns:ns4="93331081-eed1-4b52-85f9-6ed5102967d8" targetNamespace="http://schemas.microsoft.com/office/2006/metadata/properties" ma:root="true" ma:fieldsID="3e4050eb529f2feb00a5d85cd4ed78f5" ns2:_="" ns3:_="" ns4:_="">
    <xsd:import namespace="f66cedc3-28f3-4807-91e3-864d607db87f"/>
    <xsd:import namespace="http://schemas.microsoft.com/sharepoint/v3/fields"/>
    <xsd:import namespace="93331081-eed1-4b52-85f9-6ed5102967d8"/>
    <xsd:element name="properties">
      <xsd:complexType>
        <xsd:sequence>
          <xsd:element name="documentManagement">
            <xsd:complexType>
              <xsd:all>
                <xsd:element ref="ns2:Publicaties" minOccurs="0"/>
                <xsd:element ref="ns4:Document_x0020_status12"/>
                <xsd:element ref="ns4:Publicatie_x0020_datum" minOccurs="0"/>
                <xsd:element ref="ns3:_Publisher" minOccurs="0"/>
                <xsd:element ref="ns2:Laatste_x0020_versi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66cedc3-28f3-4807-91e3-864d607db87f" elementFormDefault="qualified">
    <xsd:import namespace="http://schemas.microsoft.com/office/2006/documentManagement/types"/>
    <xsd:element name="Publicaties" ma:index="8" nillable="true" ma:displayName="Publicatie" ma:default="Kader" ma:format="RadioButtons" ma:internalName="Publicaties">
      <xsd:simpleType>
        <xsd:restriction base="dms:Choice">
          <xsd:enumeration value="Kader"/>
          <xsd:enumeration value="Handreiking"/>
          <xsd:enumeration value="Model"/>
          <xsd:enumeration value="Best Practice"/>
          <xsd:enumeration value="Vervallen documenten"/>
          <xsd:enumeration value="ISO"/>
          <xsd:enumeration value="Register (lead) auditors"/>
          <xsd:enumeration value="Coördinatieteam"/>
          <xsd:enumeration value="Regieteam"/>
          <xsd:enumeration value="Landelijke Taak SCB"/>
          <xsd:enumeration value="VvLA"/>
          <xsd:enumeration value="Plannen van aanpak"/>
          <xsd:enumeration value="Audits SCB"/>
          <xsd:enumeration value="Informatie CIV"/>
          <xsd:enumeration value="Informatie overig"/>
          <xsd:enumeration value="Films"/>
        </xsd:restriction>
      </xsd:simpleType>
    </xsd:element>
    <xsd:element name="Laatste_x0020_versie" ma:index="14" nillable="true" ma:displayName="Laatste versie" ma:description="Versienummer zoals vermeld op document" ma:internalName="Laatste_x0020_versi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13" nillable="true" ma:displayName="Uitgever" ma:description="De persoon, organisatie of service die deze bron heeft gepubliceerd" ma:internalName="_Publisher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Document_x0020_status12" ma:index="11" ma:displayName="Document status" ma:format="Dropdown" ma:internalName="Document_x0020_status12">
      <xsd:simpleType>
        <xsd:restriction base="dms:Choice">
          <xsd:enumeration value="Concept"/>
          <xsd:enumeration value="Definitief"/>
        </xsd:restriction>
      </xsd:simpleType>
    </xsd:element>
    <xsd:element name="Publicatie_x0020_datum" ma:index="12" nillable="true" ma:displayName="Publicatie datum" ma:default="[today]" ma:description="Datum van vandaag, indien anders aanpassen" ma:format="DateOnly" ma:internalName="Publicatie_x0020_datum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eur"/>
        <xsd:element ref="dcterms:created" minOccurs="0" maxOccurs="1"/>
        <xsd:element ref="dc:identifier" minOccurs="0" maxOccurs="1"/>
        <xsd:element name="contentType" minOccurs="0" maxOccurs="1" type="xsd:string" ma:index="0" ma:displayName="Inhoudstype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 ma:index="9" ma:displayName="Trefwoorden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status12 xmlns="93331081-eed1-4b52-85f9-6ed5102967d8">Definitief</Document_x0020_status12>
    <_Publisher xmlns="http://schemas.microsoft.com/sharepoint/v3/fields">Regieteam SCB</_Publisher>
    <Laatste_x0020_versie xmlns="f66cedc3-28f3-4807-91e3-864d607db87f">1.2</Laatste_x0020_versie>
    <Publicatie_x0020_datum xmlns="93331081-eed1-4b52-85f9-6ed5102967d8">2018-11-01T23:00:00+00:00</Publicatie_x0020_datum>
    <Publicaties xmlns="f66cedc3-28f3-4807-91e3-864d607db87f">Model</Publicatie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813BA-C905-4FB1-8773-BD4C80BE881E}"/>
</file>

<file path=customXml/itemProps2.xml><?xml version="1.0" encoding="utf-8"?>
<ds:datastoreItem xmlns:ds="http://schemas.openxmlformats.org/officeDocument/2006/customXml" ds:itemID="{618C8C0B-2FED-44E4-A7E8-A446BA4D5889}"/>
</file>

<file path=customXml/itemProps3.xml><?xml version="1.0" encoding="utf-8"?>
<ds:datastoreItem xmlns:ds="http://schemas.openxmlformats.org/officeDocument/2006/customXml" ds:itemID="{79611A18-CEB6-496C-B52E-906635A88EC4}"/>
</file>

<file path=customXml/itemProps4.xml><?xml version="1.0" encoding="utf-8"?>
<ds:datastoreItem xmlns:ds="http://schemas.openxmlformats.org/officeDocument/2006/customXml" ds:itemID="{FAD0C749-0B4B-4696-B3C4-432882D2D25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2. Productbeschrijving Toetsplanning</vt:lpstr>
      <vt:lpstr/>
    </vt:vector>
  </TitlesOfParts>
  <Company>Atos</Company>
  <LinksUpToDate>false</LinksUpToDate>
  <CharactersWithSpaces>2872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2. Productbeschrijving Toetsplanning</dc:title>
  <dc:creator>René Sol (GPO), Eldert van der Lee (GPO)</dc:creator>
  <cp:keywords>SCB Productbeschrijving Toetsplanning</cp:keywords>
  <cp:lastModifiedBy>Gerits, Pascal  (GPO)</cp:lastModifiedBy>
  <cp:revision>2</cp:revision>
  <cp:lastPrinted>2018-10-23T07:38:00Z</cp:lastPrinted>
  <dcterms:created xsi:type="dcterms:W3CDTF">2018-11-05T16:28:00Z</dcterms:created>
  <dcterms:modified xsi:type="dcterms:W3CDTF">2018-11-05T16:28:00Z</dcterms:modified>
  <cp:contentType>Document</cp:contentTyp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0x01010081140FC756ABE140A04D9DC667051A0C</vt:lpwstr>
  </property>
  <property fmtid="{D5CDD505-2E9C-101B-9397-08002B2CF9AE}" pid="4" name="_dlc_DocIdItemGuid">
    <vt:lpwstr>00a210de-46d2-4eea-bd8a-fc4b41bb63cd</vt:lpwstr>
  </property>
  <property fmtid="{D5CDD505-2E9C-101B-9397-08002B2CF9AE}" pid="5" name="_dlc_DocId">
    <vt:lpwstr>PFUNC3TUSC6V-2435-93</vt:lpwstr>
  </property>
  <property fmtid="{D5CDD505-2E9C-101B-9397-08002B2CF9AE}" pid="6" name="_dlc_DocIdUrl">
    <vt:lpwstr>https://sp.myatos.net/clients/m/Min%20van%20Infrastructuur%20en%20Milieu%20(NL)/RWS-Productbesc/_layouts/DocIdRedir.aspx?ID=PFUNC3TUSC6V-2435-93PFUNC3TUSC6V-2435-93</vt:lpwstr>
  </property>
</Properties>
</file>